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1DACD0B" w14:textId="77777777" w:rsidR="00E35590" w:rsidRDefault="00E35590">
      <w:pPr>
        <w:pBdr>
          <w:top w:val="nil"/>
          <w:left w:val="nil"/>
          <w:bottom w:val="nil"/>
          <w:right w:val="nil"/>
          <w:between w:val="nil"/>
        </w:pBdr>
        <w:ind w:left="-850"/>
      </w:pPr>
    </w:p>
    <w:p w14:paraId="61F8D34B" w14:textId="77777777" w:rsidR="00E35590" w:rsidRDefault="00E35590">
      <w:pPr>
        <w:pBdr>
          <w:top w:val="nil"/>
          <w:left w:val="nil"/>
          <w:bottom w:val="nil"/>
          <w:right w:val="nil"/>
          <w:between w:val="nil"/>
        </w:pBdr>
        <w:ind w:left="-850"/>
      </w:pPr>
    </w:p>
    <w:p w14:paraId="21CEDC35" w14:textId="77777777" w:rsidR="00E35590" w:rsidRDefault="00000000">
      <w:pPr>
        <w:ind w:left="-85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heading=h.gjdgxs" w:colFirst="0" w:colLast="0"/>
      <w:bookmarkEnd w:id="0"/>
      <w:r>
        <w:rPr>
          <w:rFonts w:ascii="Times New Roman" w:eastAsia="Times New Roman" w:hAnsi="Times New Roman" w:cs="Times New Roman"/>
          <w:b/>
          <w:color w:val="00000A"/>
          <w:sz w:val="24"/>
          <w:szCs w:val="24"/>
        </w:rPr>
        <w:t xml:space="preserve">TÍTULO EM PORTUGUÊS EM NEGRITO, CAIXA ALTA, CENTRALIZADO, FONTE TIMES NEW ROMAN, TAMANHO 12, ESPAÇAMENTO SIMPLES,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20 PALAVRAS NO MÁXIMO</w:t>
      </w:r>
    </w:p>
    <w:p w14:paraId="17E2AFAE" w14:textId="77777777" w:rsidR="00E35590" w:rsidRDefault="00E35590">
      <w:pPr>
        <w:pBdr>
          <w:top w:val="nil"/>
          <w:left w:val="nil"/>
          <w:bottom w:val="nil"/>
          <w:right w:val="nil"/>
          <w:between w:val="nil"/>
        </w:pBdr>
        <w:ind w:left="-850"/>
        <w:jc w:val="center"/>
        <w:rPr>
          <w:rFonts w:ascii="Times New Roman" w:eastAsia="Times New Roman" w:hAnsi="Times New Roman" w:cs="Times New Roman"/>
          <w:b/>
          <w:color w:val="00000A"/>
          <w:sz w:val="24"/>
          <w:szCs w:val="24"/>
        </w:rPr>
      </w:pPr>
    </w:p>
    <w:p w14:paraId="6E7A5231" w14:textId="77777777" w:rsidR="00E35590" w:rsidRDefault="00000000">
      <w:pPr>
        <w:pBdr>
          <w:top w:val="nil"/>
          <w:left w:val="nil"/>
          <w:bottom w:val="nil"/>
          <w:right w:val="nil"/>
          <w:between w:val="nil"/>
        </w:pBdr>
        <w:ind w:left="-850"/>
        <w:jc w:val="center"/>
        <w:rPr>
          <w:rFonts w:ascii="Times New Roman" w:eastAsia="Times New Roman" w:hAnsi="Times New Roman" w:cs="Times New Roman"/>
          <w:b/>
          <w:color w:val="00000A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A"/>
          <w:sz w:val="24"/>
          <w:szCs w:val="24"/>
        </w:rPr>
        <w:t>TÍTULO EN ESPAÑOL, EN NEGRITA, CAIXA ALTA, CENTRALIZADO, FUENTES VECES NUEVO ROMANO 12, ESPACIO SIMPLE, UNA LÍNEA DEBAJO DEL TÍTULO</w:t>
      </w:r>
    </w:p>
    <w:p w14:paraId="65B0138A" w14:textId="77777777" w:rsidR="00E35590" w:rsidRDefault="00E35590">
      <w:pPr>
        <w:pBdr>
          <w:top w:val="nil"/>
          <w:left w:val="nil"/>
          <w:bottom w:val="nil"/>
          <w:right w:val="nil"/>
          <w:between w:val="nil"/>
        </w:pBdr>
        <w:ind w:left="-850"/>
        <w:jc w:val="center"/>
        <w:rPr>
          <w:rFonts w:ascii="Times New Roman" w:eastAsia="Times New Roman" w:hAnsi="Times New Roman" w:cs="Times New Roman"/>
          <w:b/>
          <w:color w:val="00000A"/>
          <w:sz w:val="24"/>
          <w:szCs w:val="24"/>
        </w:rPr>
      </w:pPr>
    </w:p>
    <w:p w14:paraId="2EEA8B25" w14:textId="77777777" w:rsidR="00E35590" w:rsidRPr="00F3296D" w:rsidRDefault="00000000">
      <w:pPr>
        <w:pBdr>
          <w:top w:val="nil"/>
          <w:left w:val="nil"/>
          <w:bottom w:val="nil"/>
          <w:right w:val="nil"/>
          <w:between w:val="nil"/>
        </w:pBdr>
        <w:ind w:left="-850"/>
        <w:jc w:val="center"/>
        <w:rPr>
          <w:rFonts w:ascii="Times New Roman" w:eastAsia="Times New Roman" w:hAnsi="Times New Roman" w:cs="Times New Roman"/>
          <w:b/>
          <w:color w:val="00000A"/>
          <w:sz w:val="24"/>
          <w:szCs w:val="24"/>
          <w:lang w:val="en-US"/>
        </w:rPr>
      </w:pPr>
      <w:r w:rsidRPr="00F3296D">
        <w:rPr>
          <w:rFonts w:ascii="Times New Roman" w:eastAsia="Times New Roman" w:hAnsi="Times New Roman" w:cs="Times New Roman"/>
          <w:b/>
          <w:color w:val="00000A"/>
          <w:sz w:val="24"/>
          <w:szCs w:val="24"/>
          <w:lang w:val="en-US"/>
        </w:rPr>
        <w:t>TITLE IN ENGLISH, IN BOLD, CAIXA ALTA, CENTRALIZED, SOURCE TIMES NEW ROMAN 12, SIMPLE SPACING, A LINE BELOW THE TITLE</w:t>
      </w:r>
    </w:p>
    <w:p w14:paraId="76E8E780" w14:textId="77777777" w:rsidR="00E35590" w:rsidRPr="00F3296D" w:rsidRDefault="00E35590">
      <w:pPr>
        <w:pBdr>
          <w:top w:val="nil"/>
          <w:left w:val="nil"/>
          <w:bottom w:val="nil"/>
          <w:right w:val="nil"/>
          <w:between w:val="nil"/>
        </w:pBdr>
        <w:ind w:left="-850"/>
        <w:jc w:val="center"/>
        <w:rPr>
          <w:rFonts w:ascii="Times New Roman" w:eastAsia="Times New Roman" w:hAnsi="Times New Roman" w:cs="Times New Roman"/>
          <w:color w:val="00000A"/>
          <w:sz w:val="20"/>
          <w:szCs w:val="20"/>
          <w:lang w:val="en-US"/>
        </w:rPr>
      </w:pPr>
    </w:p>
    <w:p w14:paraId="60060A44" w14:textId="77777777" w:rsidR="00E35590" w:rsidRDefault="00000000">
      <w:pPr>
        <w:pBdr>
          <w:top w:val="nil"/>
          <w:left w:val="nil"/>
          <w:bottom w:val="nil"/>
          <w:right w:val="nil"/>
          <w:between w:val="nil"/>
        </w:pBdr>
        <w:ind w:left="-850"/>
        <w:jc w:val="center"/>
        <w:rPr>
          <w:rFonts w:ascii="Times New Roman" w:eastAsia="Times New Roman" w:hAnsi="Times New Roman" w:cs="Times New Roman"/>
          <w:color w:val="00000A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A"/>
          <w:sz w:val="20"/>
          <w:szCs w:val="20"/>
        </w:rPr>
        <w:t>Apresentação: C</w:t>
      </w:r>
      <w:bookmarkStart w:id="1" w:name="bookmark=id.30j0zll" w:colFirst="0" w:colLast="0"/>
      <w:bookmarkEnd w:id="1"/>
      <w:r>
        <w:rPr>
          <w:rFonts w:ascii="Times New Roman" w:eastAsia="Times New Roman" w:hAnsi="Times New Roman" w:cs="Times New Roman"/>
          <w:color w:val="00000A"/>
          <w:sz w:val="20"/>
          <w:szCs w:val="20"/>
        </w:rPr>
        <w:t>omunicação Oral</w:t>
      </w:r>
    </w:p>
    <w:p w14:paraId="62C4BAC7" w14:textId="77777777" w:rsidR="00E35590" w:rsidRDefault="00000000">
      <w:pPr>
        <w:pBdr>
          <w:top w:val="nil"/>
          <w:left w:val="nil"/>
          <w:bottom w:val="nil"/>
          <w:right w:val="nil"/>
          <w:between w:val="nil"/>
        </w:pBdr>
        <w:ind w:left="-850"/>
        <w:jc w:val="center"/>
        <w:rPr>
          <w:rFonts w:ascii="Times New Roman" w:eastAsia="Times New Roman" w:hAnsi="Times New Roman" w:cs="Times New Roman"/>
          <w:color w:val="00000A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A"/>
          <w:sz w:val="20"/>
          <w:szCs w:val="20"/>
        </w:rPr>
        <w:t xml:space="preserve">           </w:t>
      </w:r>
    </w:p>
    <w:p w14:paraId="303E4999" w14:textId="77777777" w:rsidR="00E35590" w:rsidRDefault="00000000">
      <w:pPr>
        <w:pBdr>
          <w:top w:val="nil"/>
          <w:left w:val="nil"/>
          <w:bottom w:val="nil"/>
          <w:right w:val="nil"/>
          <w:between w:val="nil"/>
        </w:pBdr>
        <w:ind w:left="-850"/>
        <w:jc w:val="center"/>
        <w:rPr>
          <w:rFonts w:ascii="Times New Roman" w:eastAsia="Times New Roman" w:hAnsi="Times New Roman" w:cs="Times New Roman"/>
          <w:color w:val="00000A"/>
          <w:sz w:val="20"/>
          <w:szCs w:val="20"/>
          <w:vertAlign w:val="superscript"/>
        </w:rPr>
      </w:pPr>
      <w:r>
        <w:rPr>
          <w:rFonts w:ascii="Times New Roman" w:eastAsia="Times New Roman" w:hAnsi="Times New Roman" w:cs="Times New Roman"/>
          <w:color w:val="00000A"/>
          <w:sz w:val="20"/>
          <w:szCs w:val="20"/>
        </w:rPr>
        <w:t>Autor Principal</w:t>
      </w:r>
      <w:r>
        <w:rPr>
          <w:rFonts w:ascii="Times New Roman" w:eastAsia="Times New Roman" w:hAnsi="Times New Roman" w:cs="Times New Roman"/>
          <w:color w:val="00000A"/>
          <w:sz w:val="20"/>
          <w:szCs w:val="20"/>
          <w:vertAlign w:val="superscript"/>
        </w:rPr>
        <w:footnoteReference w:id="1"/>
      </w:r>
      <w:r>
        <w:rPr>
          <w:rFonts w:ascii="Times New Roman" w:eastAsia="Times New Roman" w:hAnsi="Times New Roman" w:cs="Times New Roman"/>
          <w:color w:val="00000A"/>
          <w:sz w:val="20"/>
          <w:szCs w:val="20"/>
        </w:rPr>
        <w:t>; Coautor</w:t>
      </w:r>
      <w:r>
        <w:rPr>
          <w:rFonts w:ascii="Times New Roman" w:eastAsia="Times New Roman" w:hAnsi="Times New Roman" w:cs="Times New Roman"/>
          <w:color w:val="00000A"/>
          <w:sz w:val="20"/>
          <w:szCs w:val="20"/>
          <w:vertAlign w:val="superscript"/>
        </w:rPr>
        <w:footnoteReference w:id="2"/>
      </w:r>
      <w:r>
        <w:rPr>
          <w:rFonts w:ascii="Times New Roman" w:eastAsia="Times New Roman" w:hAnsi="Times New Roman" w:cs="Times New Roman"/>
          <w:color w:val="00000A"/>
          <w:sz w:val="20"/>
          <w:szCs w:val="20"/>
        </w:rPr>
        <w:t>; Coautor</w:t>
      </w:r>
      <w:r>
        <w:rPr>
          <w:rFonts w:ascii="Times New Roman" w:eastAsia="Times New Roman" w:hAnsi="Times New Roman" w:cs="Times New Roman"/>
          <w:color w:val="00000A"/>
          <w:sz w:val="20"/>
          <w:szCs w:val="20"/>
          <w:vertAlign w:val="superscript"/>
        </w:rPr>
        <w:footnoteReference w:id="3"/>
      </w:r>
      <w:r>
        <w:rPr>
          <w:rFonts w:ascii="Times New Roman" w:eastAsia="Times New Roman" w:hAnsi="Times New Roman" w:cs="Times New Roman"/>
          <w:color w:val="00000A"/>
          <w:sz w:val="20"/>
          <w:szCs w:val="20"/>
        </w:rPr>
        <w:t xml:space="preserve"> Coautor</w:t>
      </w:r>
      <w:r>
        <w:rPr>
          <w:rFonts w:ascii="Times New Roman" w:eastAsia="Times New Roman" w:hAnsi="Times New Roman" w:cs="Times New Roman"/>
          <w:color w:val="00000A"/>
          <w:sz w:val="20"/>
          <w:szCs w:val="20"/>
          <w:vertAlign w:val="superscript"/>
        </w:rPr>
        <w:footnoteReference w:id="4"/>
      </w:r>
      <w:r>
        <w:rPr>
          <w:rFonts w:ascii="Times New Roman" w:eastAsia="Times New Roman" w:hAnsi="Times New Roman" w:cs="Times New Roman"/>
          <w:color w:val="00000A"/>
          <w:sz w:val="20"/>
          <w:szCs w:val="20"/>
        </w:rPr>
        <w:t>; Orientador</w:t>
      </w:r>
      <w:r>
        <w:rPr>
          <w:rFonts w:ascii="Times New Roman" w:eastAsia="Times New Roman" w:hAnsi="Times New Roman" w:cs="Times New Roman"/>
          <w:color w:val="00000A"/>
          <w:sz w:val="20"/>
          <w:szCs w:val="20"/>
          <w:vertAlign w:val="superscript"/>
        </w:rPr>
        <w:footnoteReference w:id="5"/>
      </w:r>
    </w:p>
    <w:p w14:paraId="609A3C3C" w14:textId="77777777" w:rsidR="00E35590" w:rsidRDefault="00000000">
      <w:pPr>
        <w:pBdr>
          <w:top w:val="nil"/>
          <w:left w:val="nil"/>
          <w:bottom w:val="nil"/>
          <w:right w:val="nil"/>
          <w:between w:val="nil"/>
        </w:pBdr>
        <w:ind w:left="-850"/>
        <w:jc w:val="center"/>
        <w:rPr>
          <w:rFonts w:ascii="Times New Roman" w:eastAsia="Times New Roman" w:hAnsi="Times New Roman" w:cs="Times New Roman"/>
          <w:color w:val="00000A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4"/>
        </w:rPr>
        <w:t xml:space="preserve">           </w:t>
      </w:r>
    </w:p>
    <w:p w14:paraId="1805B8D8" w14:textId="77777777" w:rsidR="00E35590" w:rsidRDefault="00000000">
      <w:pPr>
        <w:widowControl/>
        <w:ind w:left="-850"/>
        <w:jc w:val="righ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DOI: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7">
        <w:r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</w:rPr>
          <w:t>https://doi.org/10.31692/2526-7701.VCOINTERPDVAgro.0012</w:t>
        </w:r>
      </w:hyperlink>
    </w:p>
    <w:p w14:paraId="2E90F14A" w14:textId="77777777" w:rsidR="00E35590" w:rsidRDefault="00E35590">
      <w:pPr>
        <w:pBdr>
          <w:top w:val="nil"/>
          <w:left w:val="nil"/>
          <w:bottom w:val="nil"/>
          <w:right w:val="nil"/>
          <w:between w:val="nil"/>
        </w:pBdr>
        <w:ind w:left="-850"/>
        <w:jc w:val="center"/>
        <w:rPr>
          <w:rFonts w:ascii="Times New Roman" w:eastAsia="Times New Roman" w:hAnsi="Times New Roman" w:cs="Times New Roman"/>
          <w:color w:val="00000A"/>
          <w:sz w:val="24"/>
          <w:szCs w:val="24"/>
        </w:rPr>
      </w:pPr>
    </w:p>
    <w:p w14:paraId="09856DEA" w14:textId="77777777" w:rsidR="00E35590" w:rsidRDefault="00000000">
      <w:pPr>
        <w:pBdr>
          <w:top w:val="nil"/>
          <w:left w:val="nil"/>
          <w:bottom w:val="nil"/>
          <w:right w:val="nil"/>
          <w:between w:val="nil"/>
        </w:pBdr>
        <w:ind w:left="-850"/>
        <w:jc w:val="both"/>
        <w:rPr>
          <w:rFonts w:ascii="Times New Roman" w:eastAsia="Times New Roman" w:hAnsi="Times New Roman" w:cs="Times New Roman"/>
          <w:color w:val="00000A"/>
        </w:rPr>
      </w:pPr>
      <w:bookmarkStart w:id="2" w:name="bookmark=id.1fob9te" w:colFirst="0" w:colLast="0"/>
      <w:bookmarkEnd w:id="2"/>
      <w:r>
        <w:rPr>
          <w:rFonts w:ascii="Times New Roman" w:eastAsia="Times New Roman" w:hAnsi="Times New Roman" w:cs="Times New Roman"/>
          <w:b/>
          <w:color w:val="00000A"/>
        </w:rPr>
        <w:t xml:space="preserve">RESUMO </w:t>
      </w:r>
    </w:p>
    <w:p w14:paraId="5ED66F2A" w14:textId="77777777" w:rsidR="00E35590" w:rsidRDefault="00000000">
      <w:pPr>
        <w:pBdr>
          <w:top w:val="nil"/>
          <w:left w:val="nil"/>
          <w:bottom w:val="nil"/>
          <w:right w:val="nil"/>
          <w:between w:val="nil"/>
        </w:pBdr>
        <w:ind w:left="-850"/>
        <w:jc w:val="both"/>
        <w:rPr>
          <w:rFonts w:ascii="Times New Roman" w:eastAsia="Times New Roman" w:hAnsi="Times New Roman" w:cs="Times New Roman"/>
          <w:color w:val="00000A"/>
        </w:rPr>
      </w:pPr>
      <w:r>
        <w:rPr>
          <w:rFonts w:ascii="Times New Roman" w:eastAsia="Times New Roman" w:hAnsi="Times New Roman" w:cs="Times New Roman"/>
          <w:color w:val="00000A"/>
        </w:rPr>
        <w:t>O resumo deve conter no mínimo 250 palavras e no máximo 400 palavras, Times New Roman 11, espaçamento simples. O Resumo deve conter o objetivo do artigo, as bases teóricas, a metodologia utilizada, os resultados encontrados e as conclusões.</w:t>
      </w:r>
    </w:p>
    <w:p w14:paraId="63739132" w14:textId="77777777" w:rsidR="00E35590" w:rsidRDefault="00000000">
      <w:pPr>
        <w:ind w:left="-850"/>
        <w:jc w:val="both"/>
        <w:rPr>
          <w:rFonts w:ascii="Times New Roman" w:eastAsia="Times New Roman" w:hAnsi="Times New Roman" w:cs="Times New Roman"/>
          <w:color w:val="00000A"/>
        </w:rPr>
      </w:pPr>
      <w:r>
        <w:rPr>
          <w:rFonts w:ascii="Times New Roman" w:eastAsia="Times New Roman" w:hAnsi="Times New Roman" w:cs="Times New Roman"/>
          <w:b/>
          <w:color w:val="00000A"/>
        </w:rPr>
        <w:t>Palavras-Chave:</w:t>
      </w:r>
      <w:r>
        <w:rPr>
          <w:rFonts w:ascii="Times New Roman" w:eastAsia="Times New Roman" w:hAnsi="Times New Roman" w:cs="Times New Roman"/>
          <w:color w:val="00000A"/>
        </w:rPr>
        <w:t xml:space="preserve"> Deve conter no mínimo 3 e no máximo 5 palavras-chaves, separadas por vírgula. São palavras características do tema que servem para indexar o artigo. </w:t>
      </w:r>
    </w:p>
    <w:p w14:paraId="63961D6E" w14:textId="77777777" w:rsidR="00E35590" w:rsidRDefault="00E35590">
      <w:pPr>
        <w:pBdr>
          <w:top w:val="nil"/>
          <w:left w:val="nil"/>
          <w:bottom w:val="nil"/>
          <w:right w:val="nil"/>
          <w:between w:val="nil"/>
        </w:pBdr>
        <w:ind w:left="-850"/>
        <w:jc w:val="both"/>
        <w:rPr>
          <w:rFonts w:ascii="Times New Roman" w:eastAsia="Times New Roman" w:hAnsi="Times New Roman" w:cs="Times New Roman"/>
          <w:b/>
          <w:color w:val="00000A"/>
        </w:rPr>
      </w:pPr>
    </w:p>
    <w:p w14:paraId="10F3DEE1" w14:textId="77777777" w:rsidR="00E35590" w:rsidRDefault="00000000">
      <w:pPr>
        <w:pBdr>
          <w:top w:val="nil"/>
          <w:left w:val="nil"/>
          <w:bottom w:val="nil"/>
          <w:right w:val="nil"/>
          <w:between w:val="nil"/>
        </w:pBdr>
        <w:ind w:left="-850"/>
        <w:jc w:val="both"/>
        <w:rPr>
          <w:rFonts w:ascii="Times New Roman" w:eastAsia="Times New Roman" w:hAnsi="Times New Roman" w:cs="Times New Roman"/>
          <w:b/>
          <w:color w:val="00000A"/>
        </w:rPr>
      </w:pPr>
      <w:r>
        <w:rPr>
          <w:rFonts w:ascii="Times New Roman" w:eastAsia="Times New Roman" w:hAnsi="Times New Roman" w:cs="Times New Roman"/>
          <w:b/>
          <w:color w:val="00000A"/>
        </w:rPr>
        <w:t xml:space="preserve">RESUMEN </w:t>
      </w:r>
    </w:p>
    <w:p w14:paraId="76BA1003" w14:textId="77777777" w:rsidR="00E35590" w:rsidRDefault="00000000">
      <w:pPr>
        <w:pBdr>
          <w:top w:val="nil"/>
          <w:left w:val="nil"/>
          <w:bottom w:val="nil"/>
          <w:right w:val="nil"/>
          <w:between w:val="nil"/>
        </w:pBdr>
        <w:ind w:left="-85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El resumen debe contener un mínimo de 250 palabras y un máximo de 400 palabras, Times New Roman 11, a espacio simple. El resumen debe contener el objetivo del artículo, las bases teóricas, la metodología utilizada, los resultados encontrados y las conclusiones.</w:t>
      </w:r>
    </w:p>
    <w:p w14:paraId="5B053EB8" w14:textId="77777777" w:rsidR="00E35590" w:rsidRDefault="00000000">
      <w:pPr>
        <w:pBdr>
          <w:top w:val="nil"/>
          <w:left w:val="nil"/>
          <w:bottom w:val="nil"/>
          <w:right w:val="nil"/>
          <w:between w:val="nil"/>
        </w:pBdr>
        <w:ind w:left="-850"/>
        <w:jc w:val="both"/>
        <w:rPr>
          <w:rFonts w:ascii="Times New Roman" w:eastAsia="Times New Roman" w:hAnsi="Times New Roman" w:cs="Times New Roman"/>
          <w:color w:val="00000A"/>
        </w:rPr>
      </w:pPr>
      <w:r>
        <w:rPr>
          <w:rFonts w:ascii="Times New Roman" w:eastAsia="Times New Roman" w:hAnsi="Times New Roman" w:cs="Times New Roman"/>
          <w:b/>
          <w:color w:val="00000A"/>
        </w:rPr>
        <w:t>Palabras Clave:</w:t>
      </w:r>
      <w:r>
        <w:rPr>
          <w:rFonts w:ascii="Times New Roman" w:eastAsia="Times New Roman" w:hAnsi="Times New Roman" w:cs="Times New Roman"/>
          <w:color w:val="00000A"/>
        </w:rPr>
        <w:t xml:space="preserve"> Debe contener un mínimo de 3 y un máximo de 5 palabras clave, separadas por comas. Estas son palabras características del tema que sirven para indexar el artículo.</w:t>
      </w:r>
    </w:p>
    <w:p w14:paraId="73440DF4" w14:textId="77777777" w:rsidR="00E35590" w:rsidRDefault="00E35590">
      <w:pPr>
        <w:pBdr>
          <w:top w:val="nil"/>
          <w:left w:val="nil"/>
          <w:bottom w:val="nil"/>
          <w:right w:val="nil"/>
          <w:between w:val="nil"/>
        </w:pBdr>
        <w:ind w:left="-850"/>
        <w:jc w:val="both"/>
        <w:rPr>
          <w:rFonts w:ascii="Times New Roman" w:eastAsia="Times New Roman" w:hAnsi="Times New Roman" w:cs="Times New Roman"/>
          <w:b/>
          <w:color w:val="00000A"/>
        </w:rPr>
      </w:pPr>
    </w:p>
    <w:p w14:paraId="14D8462D" w14:textId="77777777" w:rsidR="00E35590" w:rsidRPr="00F3296D" w:rsidRDefault="00000000">
      <w:pPr>
        <w:pBdr>
          <w:top w:val="nil"/>
          <w:left w:val="nil"/>
          <w:bottom w:val="nil"/>
          <w:right w:val="nil"/>
          <w:between w:val="nil"/>
        </w:pBdr>
        <w:ind w:left="-850"/>
        <w:jc w:val="both"/>
        <w:rPr>
          <w:rFonts w:ascii="Times New Roman" w:eastAsia="Times New Roman" w:hAnsi="Times New Roman" w:cs="Times New Roman"/>
          <w:color w:val="00000A"/>
          <w:lang w:val="en-US"/>
        </w:rPr>
      </w:pPr>
      <w:r w:rsidRPr="00F3296D">
        <w:rPr>
          <w:rFonts w:ascii="Times New Roman" w:eastAsia="Times New Roman" w:hAnsi="Times New Roman" w:cs="Times New Roman"/>
          <w:b/>
          <w:color w:val="00000A"/>
          <w:lang w:val="en-US"/>
        </w:rPr>
        <w:t xml:space="preserve">ABSTRACT  </w:t>
      </w:r>
    </w:p>
    <w:p w14:paraId="4808DBA1" w14:textId="77777777" w:rsidR="00E35590" w:rsidRPr="00F3296D" w:rsidRDefault="00000000">
      <w:pPr>
        <w:pBdr>
          <w:top w:val="nil"/>
          <w:left w:val="nil"/>
          <w:bottom w:val="nil"/>
          <w:right w:val="nil"/>
          <w:between w:val="nil"/>
        </w:pBdr>
        <w:ind w:left="-850"/>
        <w:jc w:val="both"/>
        <w:rPr>
          <w:rFonts w:ascii="Times New Roman" w:eastAsia="Times New Roman" w:hAnsi="Times New Roman" w:cs="Times New Roman"/>
          <w:lang w:val="en-US"/>
        </w:rPr>
      </w:pPr>
      <w:r w:rsidRPr="00F3296D">
        <w:rPr>
          <w:rFonts w:ascii="Times New Roman" w:eastAsia="Times New Roman" w:hAnsi="Times New Roman" w:cs="Times New Roman"/>
          <w:lang w:val="en-US"/>
        </w:rPr>
        <w:t>The abstract must contain a minimum of 250 words and a maximum of 400 words, Times New Roman 11, single-spaced. The Abstract must contain the objective of the article, the theoretical bases, the methodology used, the results found and the conclusions.</w:t>
      </w:r>
    </w:p>
    <w:p w14:paraId="16DE7A92" w14:textId="77777777" w:rsidR="00E35590" w:rsidRPr="00F3296D" w:rsidRDefault="00000000">
      <w:pPr>
        <w:pBdr>
          <w:top w:val="nil"/>
          <w:left w:val="nil"/>
          <w:bottom w:val="nil"/>
          <w:right w:val="nil"/>
          <w:between w:val="nil"/>
        </w:pBdr>
        <w:ind w:left="-850"/>
        <w:jc w:val="both"/>
        <w:rPr>
          <w:rFonts w:ascii="Times New Roman" w:eastAsia="Times New Roman" w:hAnsi="Times New Roman" w:cs="Times New Roman"/>
          <w:color w:val="00000A"/>
          <w:lang w:val="en-US"/>
        </w:rPr>
      </w:pPr>
      <w:r w:rsidRPr="00F3296D">
        <w:rPr>
          <w:rFonts w:ascii="Times New Roman" w:eastAsia="Times New Roman" w:hAnsi="Times New Roman" w:cs="Times New Roman"/>
          <w:b/>
          <w:color w:val="00000A"/>
          <w:lang w:val="en-US"/>
        </w:rPr>
        <w:t xml:space="preserve">Keywords: </w:t>
      </w:r>
      <w:r w:rsidRPr="00F3296D">
        <w:rPr>
          <w:rFonts w:ascii="Times New Roman" w:eastAsia="Times New Roman" w:hAnsi="Times New Roman" w:cs="Times New Roman"/>
          <w:color w:val="00000A"/>
          <w:lang w:val="en-US"/>
        </w:rPr>
        <w:t>It must contain a minimum of 3 and a maximum of 5 keywords, separated by commas. These are characteristic words of the theme that serve to index the article.</w:t>
      </w:r>
    </w:p>
    <w:p w14:paraId="7010E6A9" w14:textId="77777777" w:rsidR="00E35590" w:rsidRPr="00F3296D" w:rsidRDefault="00E3559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-850"/>
        <w:jc w:val="both"/>
        <w:rPr>
          <w:rFonts w:ascii="Times New Roman" w:eastAsia="Times New Roman" w:hAnsi="Times New Roman" w:cs="Times New Roman"/>
          <w:b/>
          <w:color w:val="00000A"/>
          <w:sz w:val="24"/>
          <w:szCs w:val="24"/>
          <w:lang w:val="en-US"/>
        </w:rPr>
      </w:pPr>
    </w:p>
    <w:p w14:paraId="536DE75E" w14:textId="77777777" w:rsidR="00E35590" w:rsidRPr="00F3296D" w:rsidRDefault="00E3559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-850"/>
        <w:jc w:val="both"/>
        <w:rPr>
          <w:rFonts w:ascii="Times New Roman" w:eastAsia="Times New Roman" w:hAnsi="Times New Roman" w:cs="Times New Roman"/>
          <w:b/>
          <w:color w:val="00000A"/>
          <w:sz w:val="24"/>
          <w:szCs w:val="24"/>
          <w:lang w:val="en-US"/>
        </w:rPr>
      </w:pPr>
    </w:p>
    <w:p w14:paraId="3A51D24C" w14:textId="77777777" w:rsidR="00E35590" w:rsidRDefault="0000000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-850"/>
        <w:jc w:val="both"/>
        <w:rPr>
          <w:rFonts w:ascii="Times New Roman" w:eastAsia="Times New Roman" w:hAnsi="Times New Roman" w:cs="Times New Roman"/>
          <w:b/>
          <w:color w:val="00000A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A"/>
          <w:sz w:val="24"/>
          <w:szCs w:val="24"/>
        </w:rPr>
        <w:t>INTRODUÇÃO</w:t>
      </w:r>
    </w:p>
    <w:p w14:paraId="6FFD7C95" w14:textId="77777777" w:rsidR="00E35590" w:rsidRDefault="0000000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-850" w:right="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3" w:name="_heading=h.3znysh7" w:colFirst="0" w:colLast="0"/>
      <w:bookmarkEnd w:id="3"/>
      <w:r>
        <w:rPr>
          <w:rFonts w:ascii="Times New Roman" w:eastAsia="Times New Roman" w:hAnsi="Times New Roman" w:cs="Times New Roman"/>
          <w:color w:val="000009"/>
          <w:sz w:val="24"/>
          <w:szCs w:val="24"/>
        </w:rPr>
        <w:t xml:space="preserve">O texto poderá ser escrito em português, espanhol ou inglês. Deverá estar justificado, parágrafo 1,25, espaçamento de linha 1,5, letra Times New Roman, fonte 12, margens superior e esquerda 3 cm e </w:t>
      </w:r>
      <w:r>
        <w:rPr>
          <w:rFonts w:ascii="Times New Roman" w:eastAsia="Times New Roman" w:hAnsi="Times New Roman" w:cs="Times New Roman"/>
          <w:color w:val="000009"/>
          <w:sz w:val="24"/>
          <w:szCs w:val="24"/>
        </w:rPr>
        <w:lastRenderedPageBreak/>
        <w:t>margens inferior e direita 2 cm.O artigo deve conter entre 14 e 20 páginas, contando desde o resumo até as referências. Nesse espaço, os autores devem situar o leitor no contexto do tema pesquisado, oferecendo uma visão global do estudo realizado, esclarecendo: as delimitações estabelecidas na abordagem do assunto, o problema, as hipóteses, os objetivos e as justificativas que levaram o autor a tal investigação, que investigações abordam anteriormente o tema, em que vai se fundamentar para discutir o tema, qual a metodologia utilizada no trabalho e a contribuição desse artigo acerca do tema abordado. Observe, esse modelo já está na formatação. Basta escrever seguindo esse modelo e o seu artigo já estará dentro das normas do evento.</w:t>
      </w:r>
    </w:p>
    <w:p w14:paraId="6AA14B33" w14:textId="77777777" w:rsidR="00E35590" w:rsidRDefault="00000000">
      <w:pPr>
        <w:spacing w:line="360" w:lineRule="auto"/>
        <w:ind w:left="-85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48CED318" w14:textId="77777777" w:rsidR="00E35590" w:rsidRDefault="0000000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-850"/>
        <w:rPr>
          <w:rFonts w:ascii="Times New Roman" w:eastAsia="Times New Roman" w:hAnsi="Times New Roman" w:cs="Times New Roman"/>
          <w:color w:val="00000A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A"/>
          <w:sz w:val="24"/>
          <w:szCs w:val="24"/>
        </w:rPr>
        <w:t>FUNDAMENTAÇÃO TEÓRICA</w:t>
      </w:r>
    </w:p>
    <w:p w14:paraId="41852B51" w14:textId="77777777" w:rsidR="00E35590" w:rsidRDefault="00000000">
      <w:pPr>
        <w:spacing w:line="360" w:lineRule="auto"/>
        <w:ind w:left="-85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Nesta parte do artigo, o autor deve fazer uma exposição e uma discussão das teorias que foram utilizadas para entender e esclarecer o problema, apresentando-as e relacionando-as com a dúvida investigada. A fundamentação apresentada servirá de base para as análises dos dados, no momento da apresentação e discussão dos resultados.</w:t>
      </w:r>
    </w:p>
    <w:p w14:paraId="2CDB95F9" w14:textId="77777777" w:rsidR="00E35590" w:rsidRDefault="00E35590">
      <w:pPr>
        <w:spacing w:line="360" w:lineRule="auto"/>
        <w:ind w:left="-85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F15393C" w14:textId="77777777" w:rsidR="00E35590" w:rsidRDefault="0000000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-850"/>
        <w:jc w:val="both"/>
        <w:rPr>
          <w:rFonts w:ascii="Times New Roman" w:eastAsia="Times New Roman" w:hAnsi="Times New Roman" w:cs="Times New Roman"/>
          <w:color w:val="00000A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A"/>
          <w:sz w:val="24"/>
          <w:szCs w:val="24"/>
        </w:rPr>
        <w:t>METODOLOGIA</w:t>
      </w:r>
    </w:p>
    <w:p w14:paraId="6C41B372" w14:textId="77777777" w:rsidR="00E35590" w:rsidRDefault="00000000">
      <w:pPr>
        <w:spacing w:line="360" w:lineRule="auto"/>
        <w:ind w:left="-85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>Dizer qual a natureza da pesquisa (qualitativa, quantitativa), qual o tipo (etnográfica, experimental, estudo de caso, etc) o campo de pesquisa e os sujeitos, quais instrumentos utilizados e qual o procedimento.</w:t>
      </w:r>
    </w:p>
    <w:p w14:paraId="2F8E17F9" w14:textId="77777777" w:rsidR="00E35590" w:rsidRDefault="00E35590">
      <w:pPr>
        <w:ind w:left="-850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793A7329" w14:textId="77777777" w:rsidR="00E35590" w:rsidRDefault="0000000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-850"/>
        <w:rPr>
          <w:rFonts w:ascii="Times New Roman" w:eastAsia="Times New Roman" w:hAnsi="Times New Roman" w:cs="Times New Roman"/>
          <w:b/>
          <w:color w:val="00000A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A"/>
          <w:sz w:val="24"/>
          <w:szCs w:val="24"/>
        </w:rPr>
        <w:t>RESULTADOS E DISCUSSÃO</w:t>
      </w:r>
    </w:p>
    <w:p w14:paraId="5260E594" w14:textId="77777777" w:rsidR="00E35590" w:rsidRDefault="0000000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-850"/>
        <w:jc w:val="both"/>
        <w:rPr>
          <w:rFonts w:ascii="Times New Roman" w:eastAsia="Times New Roman" w:hAnsi="Times New Roman" w:cs="Times New Roman"/>
          <w:color w:val="00000A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4"/>
        </w:rPr>
        <w:t xml:space="preserve">Fazer a descrição dos dados obtidos e principais resultados, fazer relação entre os dados obtidos e as hipóteses de pesquisa, apresentar dados inesperados que apareceram e que acha interessante destacar. Interpretar os resultados e discutir, tendo como base a fundamentação teórica. </w:t>
      </w:r>
    </w:p>
    <w:p w14:paraId="6A543801" w14:textId="77777777" w:rsidR="00E35590" w:rsidRDefault="0000000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-850"/>
        <w:jc w:val="both"/>
        <w:rPr>
          <w:rFonts w:ascii="Times New Roman" w:eastAsia="Times New Roman" w:hAnsi="Times New Roman" w:cs="Times New Roman"/>
          <w:color w:val="00000A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4"/>
        </w:rPr>
        <w:tab/>
        <w:t>Nesse espaço pode conter elementos, como: gráficos, figuras, tabelas ou fotos. Todos esses elementos devem estar enumerados e identificados, contendo a fonte. Os dados de identificação devem estar acima da figura, em Times New Roman, tamanho 10, centralizado. Caso a fonte seja dos autores, colocar: Fonte Própria como mostram as imagens abaixo.</w:t>
      </w:r>
    </w:p>
    <w:p w14:paraId="3BF56504" w14:textId="77777777" w:rsidR="00E35590" w:rsidRDefault="00E3559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-850"/>
        <w:rPr>
          <w:rFonts w:ascii="Times New Roman" w:eastAsia="Times New Roman" w:hAnsi="Times New Roman" w:cs="Times New Roman"/>
          <w:b/>
          <w:color w:val="00000A"/>
          <w:sz w:val="24"/>
          <w:szCs w:val="24"/>
        </w:rPr>
      </w:pPr>
    </w:p>
    <w:p w14:paraId="50311E72" w14:textId="77777777" w:rsidR="00E35590" w:rsidRDefault="00000000">
      <w:pPr>
        <w:ind w:left="-85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Figura 01: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O jogo didático aplicado aos estudantes 2 º série do ensino médio da escola Ceti Fauzer Bucar, Floriano-PI</w:t>
      </w:r>
    </w:p>
    <w:p w14:paraId="0769ED02" w14:textId="77777777" w:rsidR="00E35590" w:rsidRDefault="00000000">
      <w:pPr>
        <w:ind w:left="-85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366DC92" wp14:editId="3C288DA1">
            <wp:extent cx="2504828" cy="1408293"/>
            <wp:effectExtent l="0" t="0" r="0" b="0"/>
            <wp:docPr id="3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04828" cy="140829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7ACE22FD" wp14:editId="51214B61">
            <wp:extent cx="2496065" cy="1403366"/>
            <wp:effectExtent l="0" t="0" r="0" b="0"/>
            <wp:docPr id="35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96065" cy="140336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5B6274B" w14:textId="77777777" w:rsidR="00E35590" w:rsidRDefault="00000000">
      <w:pPr>
        <w:ind w:left="-850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Fonte: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Própria (2019).</w:t>
      </w:r>
    </w:p>
    <w:p w14:paraId="380E1940" w14:textId="77777777" w:rsidR="00E35590" w:rsidRDefault="00E35590">
      <w:pPr>
        <w:pBdr>
          <w:top w:val="nil"/>
          <w:left w:val="nil"/>
          <w:bottom w:val="nil"/>
          <w:right w:val="nil"/>
          <w:between w:val="nil"/>
        </w:pBdr>
        <w:ind w:left="-850"/>
        <w:jc w:val="center"/>
        <w:rPr>
          <w:rFonts w:ascii="Times New Roman" w:eastAsia="Times New Roman" w:hAnsi="Times New Roman" w:cs="Times New Roman"/>
          <w:b/>
          <w:color w:val="00000A"/>
          <w:sz w:val="20"/>
          <w:szCs w:val="20"/>
        </w:rPr>
      </w:pPr>
    </w:p>
    <w:p w14:paraId="0FEB7E26" w14:textId="77777777" w:rsidR="00E35590" w:rsidRDefault="00000000">
      <w:pPr>
        <w:pBdr>
          <w:top w:val="nil"/>
          <w:left w:val="nil"/>
          <w:bottom w:val="nil"/>
          <w:right w:val="nil"/>
          <w:between w:val="nil"/>
        </w:pBdr>
        <w:ind w:left="-850"/>
        <w:jc w:val="center"/>
        <w:rPr>
          <w:rFonts w:ascii="Times New Roman" w:eastAsia="Times New Roman" w:hAnsi="Times New Roman" w:cs="Times New Roman"/>
          <w:color w:val="00000A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000A"/>
          <w:sz w:val="20"/>
          <w:szCs w:val="20"/>
        </w:rPr>
        <w:t>Quadro 01:</w:t>
      </w:r>
      <w:r>
        <w:rPr>
          <w:rFonts w:ascii="Times New Roman" w:eastAsia="Times New Roman" w:hAnsi="Times New Roman" w:cs="Times New Roman"/>
          <w:color w:val="00000A"/>
          <w:sz w:val="20"/>
          <w:szCs w:val="20"/>
        </w:rPr>
        <w:t xml:space="preserve"> Incompatibilidade Epistemológica TCP X Primeiras Gerações da Avaliação.</w:t>
      </w:r>
    </w:p>
    <w:tbl>
      <w:tblPr>
        <w:tblStyle w:val="2"/>
        <w:tblW w:w="9061" w:type="dxa"/>
        <w:jc w:val="center"/>
        <w:tblInd w:w="0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Look w:val="0400" w:firstRow="0" w:lastRow="0" w:firstColumn="0" w:lastColumn="0" w:noHBand="0" w:noVBand="1"/>
      </w:tblPr>
      <w:tblGrid>
        <w:gridCol w:w="4417"/>
        <w:gridCol w:w="4644"/>
      </w:tblGrid>
      <w:tr w:rsidR="00E35590" w14:paraId="61E49C8E" w14:textId="77777777">
        <w:trPr>
          <w:jc w:val="center"/>
        </w:trPr>
        <w:tc>
          <w:tcPr>
            <w:tcW w:w="44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88" w:type="dxa"/>
            </w:tcMar>
          </w:tcPr>
          <w:p w14:paraId="58533FBC" w14:textId="77777777" w:rsidR="00E3559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850"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</w:rPr>
              <w:t>Primeiras gerações da avaliação</w:t>
            </w:r>
          </w:p>
        </w:tc>
        <w:tc>
          <w:tcPr>
            <w:tcW w:w="46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88" w:type="dxa"/>
            </w:tcMar>
          </w:tcPr>
          <w:p w14:paraId="0CC0F787" w14:textId="77777777" w:rsidR="00E3559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850"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</w:rPr>
              <w:t>Alternativismo construtivo</w:t>
            </w:r>
          </w:p>
        </w:tc>
      </w:tr>
      <w:tr w:rsidR="00E35590" w14:paraId="1E21401F" w14:textId="77777777">
        <w:trPr>
          <w:jc w:val="center"/>
        </w:trPr>
        <w:tc>
          <w:tcPr>
            <w:tcW w:w="44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88" w:type="dxa"/>
            </w:tcMar>
          </w:tcPr>
          <w:p w14:paraId="1A56DB5D" w14:textId="77777777" w:rsidR="00E3559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850"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Ser passivo no processo de construção</w:t>
            </w:r>
          </w:p>
        </w:tc>
        <w:tc>
          <w:tcPr>
            <w:tcW w:w="46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88" w:type="dxa"/>
            </w:tcMar>
          </w:tcPr>
          <w:p w14:paraId="112A4838" w14:textId="77777777" w:rsidR="00E3559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850"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Ser ativo no processo de construção </w:t>
            </w:r>
          </w:p>
        </w:tc>
      </w:tr>
      <w:tr w:rsidR="00E35590" w14:paraId="65F6CB96" w14:textId="77777777">
        <w:trPr>
          <w:jc w:val="center"/>
        </w:trPr>
        <w:tc>
          <w:tcPr>
            <w:tcW w:w="44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88" w:type="dxa"/>
            </w:tcMar>
          </w:tcPr>
          <w:p w14:paraId="7CA5AC71" w14:textId="77777777" w:rsidR="00E3559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850"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Avaliação de produto ou pontual </w:t>
            </w:r>
          </w:p>
        </w:tc>
        <w:tc>
          <w:tcPr>
            <w:tcW w:w="46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88" w:type="dxa"/>
            </w:tcMar>
          </w:tcPr>
          <w:p w14:paraId="7AD55A51" w14:textId="77777777" w:rsidR="00E3559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850"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Avaliação constituinte da prática </w:t>
            </w:r>
          </w:p>
        </w:tc>
      </w:tr>
      <w:tr w:rsidR="00E35590" w14:paraId="7EEC9E76" w14:textId="77777777">
        <w:trPr>
          <w:jc w:val="center"/>
        </w:trPr>
        <w:tc>
          <w:tcPr>
            <w:tcW w:w="44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88" w:type="dxa"/>
            </w:tcMar>
          </w:tcPr>
          <w:p w14:paraId="47ED2491" w14:textId="77777777" w:rsidR="00E3559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850"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Competição</w:t>
            </w:r>
          </w:p>
        </w:tc>
        <w:tc>
          <w:tcPr>
            <w:tcW w:w="46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88" w:type="dxa"/>
            </w:tcMar>
          </w:tcPr>
          <w:p w14:paraId="6FA097CE" w14:textId="77777777" w:rsidR="00E3559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850"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Colaboração</w:t>
            </w:r>
          </w:p>
        </w:tc>
      </w:tr>
      <w:tr w:rsidR="00E35590" w14:paraId="40F8ACF0" w14:textId="77777777">
        <w:trPr>
          <w:jc w:val="center"/>
        </w:trPr>
        <w:tc>
          <w:tcPr>
            <w:tcW w:w="44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88" w:type="dxa"/>
            </w:tcMar>
          </w:tcPr>
          <w:p w14:paraId="568812F8" w14:textId="77777777" w:rsidR="00E3559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850"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Dependência </w:t>
            </w:r>
          </w:p>
        </w:tc>
        <w:tc>
          <w:tcPr>
            <w:tcW w:w="46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88" w:type="dxa"/>
            </w:tcMar>
          </w:tcPr>
          <w:p w14:paraId="3D4CA8E8" w14:textId="77777777" w:rsidR="00E3559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850"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Autonomia </w:t>
            </w:r>
          </w:p>
        </w:tc>
      </w:tr>
      <w:tr w:rsidR="00E35590" w14:paraId="687E34A8" w14:textId="77777777">
        <w:trPr>
          <w:jc w:val="center"/>
        </w:trPr>
        <w:tc>
          <w:tcPr>
            <w:tcW w:w="44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88" w:type="dxa"/>
            </w:tcMar>
          </w:tcPr>
          <w:p w14:paraId="1F0F592B" w14:textId="77777777" w:rsidR="00E3559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850"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Individualidade </w:t>
            </w:r>
          </w:p>
        </w:tc>
        <w:tc>
          <w:tcPr>
            <w:tcW w:w="46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88" w:type="dxa"/>
            </w:tcMar>
          </w:tcPr>
          <w:p w14:paraId="2ADC8244" w14:textId="77777777" w:rsidR="00E3559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850"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Construção coletiva</w:t>
            </w:r>
          </w:p>
        </w:tc>
      </w:tr>
      <w:tr w:rsidR="00E35590" w14:paraId="4D8FBF54" w14:textId="77777777">
        <w:trPr>
          <w:jc w:val="center"/>
        </w:trPr>
        <w:tc>
          <w:tcPr>
            <w:tcW w:w="44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88" w:type="dxa"/>
            </w:tcMar>
          </w:tcPr>
          <w:p w14:paraId="4CB6F596" w14:textId="77777777" w:rsidR="00E3559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850"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Padronização</w:t>
            </w:r>
          </w:p>
        </w:tc>
        <w:tc>
          <w:tcPr>
            <w:tcW w:w="46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88" w:type="dxa"/>
            </w:tcMar>
          </w:tcPr>
          <w:p w14:paraId="21F84C31" w14:textId="77777777" w:rsidR="00E3559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850"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Diversidade</w:t>
            </w:r>
          </w:p>
        </w:tc>
      </w:tr>
      <w:tr w:rsidR="00E35590" w14:paraId="6AE08913" w14:textId="77777777">
        <w:trPr>
          <w:jc w:val="center"/>
        </w:trPr>
        <w:tc>
          <w:tcPr>
            <w:tcW w:w="44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88" w:type="dxa"/>
            </w:tcMar>
          </w:tcPr>
          <w:p w14:paraId="1EABD6F4" w14:textId="77777777" w:rsidR="00E3559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850"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Repetição </w:t>
            </w:r>
          </w:p>
        </w:tc>
        <w:tc>
          <w:tcPr>
            <w:tcW w:w="46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88" w:type="dxa"/>
            </w:tcMar>
          </w:tcPr>
          <w:p w14:paraId="41621586" w14:textId="77777777" w:rsidR="00E3559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850"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Criação</w:t>
            </w:r>
          </w:p>
        </w:tc>
      </w:tr>
    </w:tbl>
    <w:p w14:paraId="42F77E1C" w14:textId="77777777" w:rsidR="00E35590" w:rsidRDefault="00000000">
      <w:pPr>
        <w:pBdr>
          <w:top w:val="nil"/>
          <w:left w:val="nil"/>
          <w:bottom w:val="nil"/>
          <w:right w:val="nil"/>
          <w:between w:val="nil"/>
        </w:pBdr>
        <w:ind w:left="-850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000A"/>
          <w:sz w:val="20"/>
          <w:szCs w:val="20"/>
        </w:rPr>
        <w:t>Fonte:</w:t>
      </w:r>
      <w:r>
        <w:rPr>
          <w:rFonts w:ascii="Times New Roman" w:eastAsia="Times New Roman" w:hAnsi="Times New Roman" w:cs="Times New Roman"/>
          <w:color w:val="00000A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Própria (2019)</w:t>
      </w:r>
    </w:p>
    <w:p w14:paraId="2BADDAB4" w14:textId="77777777" w:rsidR="00E35590" w:rsidRDefault="00E35590">
      <w:pPr>
        <w:pBdr>
          <w:top w:val="nil"/>
          <w:left w:val="nil"/>
          <w:bottom w:val="nil"/>
          <w:right w:val="nil"/>
          <w:between w:val="nil"/>
        </w:pBdr>
        <w:ind w:left="-85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7ABFFC2" w14:textId="77777777" w:rsidR="00E35590" w:rsidRDefault="00000000">
      <w:pPr>
        <w:ind w:left="-850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Tabela 01: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Inscrição em faculdades locais -2005</w:t>
      </w:r>
    </w:p>
    <w:tbl>
      <w:tblPr>
        <w:tblStyle w:val="1"/>
        <w:tblW w:w="9071" w:type="dxa"/>
        <w:tblInd w:w="0" w:type="dxa"/>
        <w:tblBorders>
          <w:top w:val="single" w:sz="4" w:space="0" w:color="000000"/>
          <w:bottom w:val="single" w:sz="4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267"/>
        <w:gridCol w:w="2268"/>
        <w:gridCol w:w="2268"/>
        <w:gridCol w:w="2268"/>
      </w:tblGrid>
      <w:tr w:rsidR="00E35590" w14:paraId="6F650C74" w14:textId="77777777">
        <w:tc>
          <w:tcPr>
            <w:tcW w:w="2267" w:type="dxa"/>
          </w:tcPr>
          <w:p w14:paraId="2C7FA38C" w14:textId="77777777" w:rsidR="00E35590" w:rsidRDefault="00000000">
            <w:pPr>
              <w:ind w:left="-8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Faculdade</w:t>
            </w:r>
          </w:p>
        </w:tc>
        <w:tc>
          <w:tcPr>
            <w:tcW w:w="2268" w:type="dxa"/>
          </w:tcPr>
          <w:p w14:paraId="37B2052E" w14:textId="77777777" w:rsidR="00E35590" w:rsidRDefault="00000000">
            <w:pPr>
              <w:ind w:left="-8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Novos alunos</w:t>
            </w:r>
          </w:p>
        </w:tc>
        <w:tc>
          <w:tcPr>
            <w:tcW w:w="2268" w:type="dxa"/>
          </w:tcPr>
          <w:p w14:paraId="437D8EF3" w14:textId="77777777" w:rsidR="00E35590" w:rsidRDefault="00000000">
            <w:pPr>
              <w:ind w:left="-8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Alunos de graduação</w:t>
            </w:r>
          </w:p>
        </w:tc>
        <w:tc>
          <w:tcPr>
            <w:tcW w:w="2268" w:type="dxa"/>
          </w:tcPr>
          <w:p w14:paraId="42E1E6EE" w14:textId="77777777" w:rsidR="00E35590" w:rsidRDefault="00000000">
            <w:pPr>
              <w:ind w:left="-8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Alterar</w:t>
            </w:r>
          </w:p>
        </w:tc>
      </w:tr>
      <w:tr w:rsidR="00E35590" w14:paraId="2591CF55" w14:textId="77777777">
        <w:tc>
          <w:tcPr>
            <w:tcW w:w="2267" w:type="dxa"/>
          </w:tcPr>
          <w:p w14:paraId="129BAFBC" w14:textId="77777777" w:rsidR="00E35590" w:rsidRDefault="00E35590">
            <w:pPr>
              <w:ind w:left="-8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</w:tcPr>
          <w:p w14:paraId="79B180DB" w14:textId="77777777" w:rsidR="00E35590" w:rsidRDefault="00E35590">
            <w:pPr>
              <w:ind w:left="-85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</w:tcPr>
          <w:p w14:paraId="29A94F4A" w14:textId="77777777" w:rsidR="00E35590" w:rsidRDefault="00E35590">
            <w:pPr>
              <w:ind w:left="-8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</w:tcPr>
          <w:p w14:paraId="5F539BED" w14:textId="77777777" w:rsidR="00E35590" w:rsidRDefault="00E35590">
            <w:pPr>
              <w:ind w:left="-8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35590" w14:paraId="6AB3453F" w14:textId="77777777">
        <w:tc>
          <w:tcPr>
            <w:tcW w:w="2267" w:type="dxa"/>
          </w:tcPr>
          <w:p w14:paraId="65CBA97F" w14:textId="77777777" w:rsidR="00E35590" w:rsidRDefault="00000000">
            <w:pPr>
              <w:ind w:left="-8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Universidade Cedar</w:t>
            </w:r>
          </w:p>
        </w:tc>
        <w:tc>
          <w:tcPr>
            <w:tcW w:w="2268" w:type="dxa"/>
          </w:tcPr>
          <w:p w14:paraId="51326120" w14:textId="77777777" w:rsidR="00E3559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8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110</w:t>
            </w:r>
          </w:p>
        </w:tc>
        <w:tc>
          <w:tcPr>
            <w:tcW w:w="2268" w:type="dxa"/>
          </w:tcPr>
          <w:p w14:paraId="14C4E95C" w14:textId="77777777" w:rsidR="00E3559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8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103</w:t>
            </w:r>
          </w:p>
        </w:tc>
        <w:tc>
          <w:tcPr>
            <w:tcW w:w="2268" w:type="dxa"/>
          </w:tcPr>
          <w:p w14:paraId="61393501" w14:textId="77777777" w:rsidR="00E3559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8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+7</w:t>
            </w:r>
          </w:p>
        </w:tc>
      </w:tr>
      <w:tr w:rsidR="00E35590" w14:paraId="026208FD" w14:textId="77777777">
        <w:tc>
          <w:tcPr>
            <w:tcW w:w="2267" w:type="dxa"/>
          </w:tcPr>
          <w:p w14:paraId="7A747293" w14:textId="77777777" w:rsidR="00E35590" w:rsidRDefault="00000000">
            <w:pPr>
              <w:ind w:left="-8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Faculdade Elm</w:t>
            </w:r>
          </w:p>
        </w:tc>
        <w:tc>
          <w:tcPr>
            <w:tcW w:w="2268" w:type="dxa"/>
          </w:tcPr>
          <w:p w14:paraId="605C78CC" w14:textId="77777777" w:rsidR="00E3559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8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223</w:t>
            </w:r>
          </w:p>
        </w:tc>
        <w:tc>
          <w:tcPr>
            <w:tcW w:w="2268" w:type="dxa"/>
          </w:tcPr>
          <w:p w14:paraId="56930CA4" w14:textId="77777777" w:rsidR="00E3559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8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214</w:t>
            </w:r>
          </w:p>
        </w:tc>
        <w:tc>
          <w:tcPr>
            <w:tcW w:w="2268" w:type="dxa"/>
          </w:tcPr>
          <w:p w14:paraId="6258C3F2" w14:textId="77777777" w:rsidR="00E3559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8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+9</w:t>
            </w:r>
          </w:p>
        </w:tc>
      </w:tr>
      <w:tr w:rsidR="00E35590" w14:paraId="6A78F3AA" w14:textId="77777777">
        <w:tc>
          <w:tcPr>
            <w:tcW w:w="2267" w:type="dxa"/>
          </w:tcPr>
          <w:p w14:paraId="05FF7EDF" w14:textId="77777777" w:rsidR="00E35590" w:rsidRDefault="00000000">
            <w:pPr>
              <w:ind w:left="-8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Academia Maple</w:t>
            </w:r>
          </w:p>
        </w:tc>
        <w:tc>
          <w:tcPr>
            <w:tcW w:w="2268" w:type="dxa"/>
          </w:tcPr>
          <w:p w14:paraId="35B2E3E4" w14:textId="77777777" w:rsidR="00E3559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8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197</w:t>
            </w:r>
          </w:p>
        </w:tc>
        <w:tc>
          <w:tcPr>
            <w:tcW w:w="2268" w:type="dxa"/>
          </w:tcPr>
          <w:p w14:paraId="2ADD791D" w14:textId="77777777" w:rsidR="00E3559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8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2268" w:type="dxa"/>
          </w:tcPr>
          <w:p w14:paraId="0D7C092E" w14:textId="77777777" w:rsidR="00E3559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8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+77</w:t>
            </w:r>
          </w:p>
        </w:tc>
      </w:tr>
      <w:tr w:rsidR="00E35590" w14:paraId="10266261" w14:textId="77777777">
        <w:tc>
          <w:tcPr>
            <w:tcW w:w="2267" w:type="dxa"/>
          </w:tcPr>
          <w:p w14:paraId="3D28A550" w14:textId="77777777" w:rsidR="00E35590" w:rsidRDefault="00000000">
            <w:pPr>
              <w:ind w:left="-8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Faculdade Pine</w:t>
            </w:r>
          </w:p>
        </w:tc>
        <w:tc>
          <w:tcPr>
            <w:tcW w:w="2268" w:type="dxa"/>
          </w:tcPr>
          <w:p w14:paraId="5B5ABEC2" w14:textId="77777777" w:rsidR="00E3559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8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134</w:t>
            </w:r>
          </w:p>
        </w:tc>
        <w:tc>
          <w:tcPr>
            <w:tcW w:w="2268" w:type="dxa"/>
          </w:tcPr>
          <w:p w14:paraId="43550A5E" w14:textId="77777777" w:rsidR="00E3559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8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121</w:t>
            </w:r>
          </w:p>
        </w:tc>
        <w:tc>
          <w:tcPr>
            <w:tcW w:w="2268" w:type="dxa"/>
          </w:tcPr>
          <w:p w14:paraId="307B9596" w14:textId="77777777" w:rsidR="00E3559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8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+13</w:t>
            </w:r>
          </w:p>
        </w:tc>
      </w:tr>
      <w:tr w:rsidR="00E35590" w14:paraId="56D6E15E" w14:textId="77777777">
        <w:tc>
          <w:tcPr>
            <w:tcW w:w="2267" w:type="dxa"/>
          </w:tcPr>
          <w:p w14:paraId="2B98D046" w14:textId="77777777" w:rsidR="00E35590" w:rsidRDefault="00000000">
            <w:pPr>
              <w:ind w:left="-8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Instituto Oak</w:t>
            </w:r>
          </w:p>
        </w:tc>
        <w:tc>
          <w:tcPr>
            <w:tcW w:w="2268" w:type="dxa"/>
          </w:tcPr>
          <w:p w14:paraId="207AC747" w14:textId="77777777" w:rsidR="00E3559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8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</w:p>
        </w:tc>
        <w:tc>
          <w:tcPr>
            <w:tcW w:w="2268" w:type="dxa"/>
          </w:tcPr>
          <w:p w14:paraId="213BAAF6" w14:textId="77777777" w:rsidR="00E3559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8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210</w:t>
            </w:r>
          </w:p>
        </w:tc>
        <w:tc>
          <w:tcPr>
            <w:tcW w:w="2268" w:type="dxa"/>
          </w:tcPr>
          <w:p w14:paraId="091A73BD" w14:textId="77777777" w:rsidR="00E3559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8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-8</w:t>
            </w:r>
          </w:p>
        </w:tc>
      </w:tr>
      <w:tr w:rsidR="00E35590" w14:paraId="2D822326" w14:textId="77777777">
        <w:tc>
          <w:tcPr>
            <w:tcW w:w="2267" w:type="dxa"/>
          </w:tcPr>
          <w:p w14:paraId="0C90A679" w14:textId="77777777" w:rsidR="00E35590" w:rsidRDefault="00000000">
            <w:pPr>
              <w:ind w:left="-8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2268" w:type="dxa"/>
          </w:tcPr>
          <w:p w14:paraId="244F22D6" w14:textId="77777777" w:rsidR="00E3559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8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998</w:t>
            </w:r>
          </w:p>
        </w:tc>
        <w:tc>
          <w:tcPr>
            <w:tcW w:w="2268" w:type="dxa"/>
          </w:tcPr>
          <w:p w14:paraId="0AF82C09" w14:textId="77777777" w:rsidR="00E3559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8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908</w:t>
            </w:r>
          </w:p>
        </w:tc>
        <w:tc>
          <w:tcPr>
            <w:tcW w:w="2268" w:type="dxa"/>
          </w:tcPr>
          <w:p w14:paraId="6DBE02E6" w14:textId="77777777" w:rsidR="00E3559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8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</w:tr>
    </w:tbl>
    <w:p w14:paraId="748B2A5D" w14:textId="77777777" w:rsidR="00E35590" w:rsidRDefault="00000000">
      <w:pPr>
        <w:pBdr>
          <w:top w:val="nil"/>
          <w:left w:val="nil"/>
          <w:bottom w:val="nil"/>
          <w:right w:val="nil"/>
          <w:between w:val="nil"/>
        </w:pBdr>
        <w:ind w:left="-850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Fonte: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Adaptado de Dados fictícios, apenas para fins ilustrativos (2020).</w:t>
      </w:r>
    </w:p>
    <w:p w14:paraId="19E52F84" w14:textId="77777777" w:rsidR="00E35590" w:rsidRDefault="00E35590">
      <w:pPr>
        <w:pBdr>
          <w:top w:val="nil"/>
          <w:left w:val="nil"/>
          <w:bottom w:val="nil"/>
          <w:right w:val="nil"/>
          <w:between w:val="nil"/>
        </w:pBdr>
        <w:ind w:left="-850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085CAD01" w14:textId="77777777" w:rsidR="00E35590" w:rsidRDefault="00000000">
      <w:pPr>
        <w:pBdr>
          <w:top w:val="nil"/>
          <w:left w:val="nil"/>
          <w:bottom w:val="nil"/>
          <w:right w:val="nil"/>
          <w:between w:val="nil"/>
        </w:pBdr>
        <w:ind w:left="-850"/>
        <w:jc w:val="center"/>
        <w:rPr>
          <w:rFonts w:ascii="Times New Roman" w:eastAsia="Times New Roman" w:hAnsi="Times New Roman" w:cs="Times New Roman"/>
          <w:color w:val="00000A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000A"/>
          <w:sz w:val="20"/>
          <w:szCs w:val="20"/>
        </w:rPr>
        <w:t xml:space="preserve">Figura 01: </w:t>
      </w:r>
      <w:r>
        <w:rPr>
          <w:rFonts w:ascii="Times New Roman" w:eastAsia="Times New Roman" w:hAnsi="Times New Roman" w:cs="Times New Roman"/>
          <w:color w:val="00000A"/>
          <w:sz w:val="20"/>
          <w:szCs w:val="20"/>
        </w:rPr>
        <w:t>Proteína total (g/L) quantificada nas borras de canola, milho e girassol nos 11 ensaios experimentais.</w:t>
      </w:r>
    </w:p>
    <w:p w14:paraId="6665AEDE" w14:textId="77777777" w:rsidR="00E35590" w:rsidRDefault="00000000">
      <w:pPr>
        <w:pBdr>
          <w:top w:val="nil"/>
          <w:left w:val="nil"/>
          <w:bottom w:val="nil"/>
          <w:right w:val="nil"/>
          <w:between w:val="nil"/>
        </w:pBdr>
        <w:ind w:left="-850"/>
        <w:jc w:val="center"/>
        <w:rPr>
          <w:rFonts w:ascii="Times New Roman" w:eastAsia="Times New Roman" w:hAnsi="Times New Roman" w:cs="Times New Roman"/>
          <w:b/>
          <w:color w:val="00000A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00000A"/>
          <w:sz w:val="24"/>
          <w:szCs w:val="24"/>
        </w:rPr>
        <w:drawing>
          <wp:inline distT="0" distB="0" distL="0" distR="0" wp14:anchorId="0555B1AB" wp14:editId="438D900A">
            <wp:extent cx="4582114" cy="2333925"/>
            <wp:effectExtent l="0" t="0" r="0" b="0"/>
            <wp:docPr id="33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10"/>
                    <a:srcRect l="30785" t="23571" r="30412" b="25832"/>
                    <a:stretch>
                      <a:fillRect/>
                    </a:stretch>
                  </pic:blipFill>
                  <pic:spPr>
                    <a:xfrm>
                      <a:off x="0" y="0"/>
                      <a:ext cx="4582114" cy="23339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5F25AA1" w14:textId="77777777" w:rsidR="00E35590" w:rsidRDefault="00000000">
      <w:pPr>
        <w:pBdr>
          <w:top w:val="nil"/>
          <w:left w:val="nil"/>
          <w:bottom w:val="nil"/>
          <w:right w:val="nil"/>
          <w:between w:val="nil"/>
        </w:pBdr>
        <w:ind w:left="-850"/>
        <w:jc w:val="center"/>
        <w:rPr>
          <w:rFonts w:ascii="Times New Roman" w:eastAsia="Times New Roman" w:hAnsi="Times New Roman" w:cs="Times New Roman"/>
          <w:color w:val="00000A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000A"/>
          <w:sz w:val="20"/>
          <w:szCs w:val="20"/>
        </w:rPr>
        <w:t>Fonte:</w:t>
      </w:r>
      <w:r>
        <w:rPr>
          <w:rFonts w:ascii="Times New Roman" w:eastAsia="Times New Roman" w:hAnsi="Times New Roman" w:cs="Times New Roman"/>
          <w:color w:val="00000A"/>
          <w:sz w:val="20"/>
          <w:szCs w:val="20"/>
        </w:rPr>
        <w:t xml:space="preserve"> Própria (2019).</w:t>
      </w:r>
    </w:p>
    <w:p w14:paraId="1D8BC67B" w14:textId="77777777" w:rsidR="00E35590" w:rsidRDefault="00E3559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-850"/>
        <w:rPr>
          <w:rFonts w:ascii="Times New Roman" w:eastAsia="Times New Roman" w:hAnsi="Times New Roman" w:cs="Times New Roman"/>
          <w:b/>
          <w:color w:val="00000A"/>
          <w:sz w:val="24"/>
          <w:szCs w:val="24"/>
        </w:rPr>
      </w:pPr>
    </w:p>
    <w:p w14:paraId="164A170E" w14:textId="77777777" w:rsidR="00E35590" w:rsidRDefault="00E3559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-850"/>
        <w:rPr>
          <w:rFonts w:ascii="Times New Roman" w:eastAsia="Times New Roman" w:hAnsi="Times New Roman" w:cs="Times New Roman"/>
          <w:b/>
          <w:color w:val="00000A"/>
          <w:sz w:val="24"/>
          <w:szCs w:val="24"/>
        </w:rPr>
      </w:pPr>
    </w:p>
    <w:p w14:paraId="33633AAB" w14:textId="77777777" w:rsidR="00E35590" w:rsidRDefault="00E3559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-850"/>
        <w:rPr>
          <w:rFonts w:ascii="Times New Roman" w:eastAsia="Times New Roman" w:hAnsi="Times New Roman" w:cs="Times New Roman"/>
          <w:b/>
          <w:color w:val="00000A"/>
          <w:sz w:val="24"/>
          <w:szCs w:val="24"/>
        </w:rPr>
      </w:pPr>
    </w:p>
    <w:p w14:paraId="00CE9003" w14:textId="77777777" w:rsidR="00E35590" w:rsidRDefault="0000000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-850"/>
        <w:rPr>
          <w:rFonts w:ascii="Times New Roman" w:eastAsia="Times New Roman" w:hAnsi="Times New Roman" w:cs="Times New Roman"/>
          <w:color w:val="00000A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A"/>
          <w:sz w:val="24"/>
          <w:szCs w:val="24"/>
        </w:rPr>
        <w:lastRenderedPageBreak/>
        <w:t>CONCLUSÕES</w:t>
      </w:r>
    </w:p>
    <w:p w14:paraId="0F77670F" w14:textId="77777777" w:rsidR="00E35590" w:rsidRDefault="0000000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-850"/>
        <w:jc w:val="both"/>
        <w:rPr>
          <w:rFonts w:ascii="Times New Roman" w:eastAsia="Times New Roman" w:hAnsi="Times New Roman" w:cs="Times New Roman"/>
          <w:color w:val="00000A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4"/>
        </w:rPr>
        <w:t xml:space="preserve">São apresentadas as conclusões e as descobertas. Neste momento são relacionadas às diversas ideias desenvolvidas ao longo do trabalho, num processo de síntese dos principais resultados, com os comentários do autor e as contribuições trazidas pela pesquisa. </w:t>
      </w:r>
    </w:p>
    <w:p w14:paraId="72B9651E" w14:textId="77777777" w:rsidR="00E35590" w:rsidRDefault="0000000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-850"/>
        <w:jc w:val="both"/>
        <w:rPr>
          <w:rFonts w:ascii="Times New Roman" w:eastAsia="Times New Roman" w:hAnsi="Times New Roman" w:cs="Times New Roman"/>
          <w:color w:val="00000A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4"/>
        </w:rPr>
        <w:tab/>
        <w:t>Cabe, ainda, lembrar que a conclusão é um fechamento do trabalho estudado, respondendo às hipóteses enunciadas e aos objetivos do estudo, apresentados na Introdução.</w:t>
      </w:r>
    </w:p>
    <w:p w14:paraId="4D691DDB" w14:textId="77777777" w:rsidR="00E35590" w:rsidRDefault="00E3559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-850"/>
        <w:jc w:val="both"/>
        <w:rPr>
          <w:rFonts w:ascii="Times New Roman" w:eastAsia="Times New Roman" w:hAnsi="Times New Roman" w:cs="Times New Roman"/>
          <w:b/>
          <w:color w:val="00000A"/>
          <w:sz w:val="24"/>
          <w:szCs w:val="24"/>
        </w:rPr>
      </w:pPr>
    </w:p>
    <w:p w14:paraId="54AB36A5" w14:textId="77777777" w:rsidR="00E35590" w:rsidRDefault="0000000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-850"/>
        <w:jc w:val="both"/>
        <w:rPr>
          <w:rFonts w:ascii="Times New Roman" w:eastAsia="Times New Roman" w:hAnsi="Times New Roman" w:cs="Times New Roman"/>
          <w:color w:val="00000A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A"/>
          <w:sz w:val="24"/>
          <w:szCs w:val="24"/>
        </w:rPr>
        <w:t>REFERÊNCIAS</w:t>
      </w:r>
    </w:p>
    <w:p w14:paraId="475C3AD9" w14:textId="77777777" w:rsidR="00E35590" w:rsidRDefault="0000000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-850"/>
        <w:jc w:val="both"/>
        <w:rPr>
          <w:rFonts w:ascii="Book Antiqua" w:eastAsia="Book Antiqua" w:hAnsi="Book Antiqua" w:cs="Book Antiqua"/>
          <w:color w:val="00000A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4"/>
        </w:rPr>
        <w:t>Trata-se de uma listagem dos livros, artigos e outros elementos de autores efetivamente utilizados e referenciados ao longo do artigo. Times New Roman 12, espaçamento é simples, texto justificado, não contém parágrafo, os autores são apresentados em ordem alfabética, com um espaço entre eles, como apresentado abaixo:</w:t>
      </w:r>
    </w:p>
    <w:p w14:paraId="384A67AE" w14:textId="77777777" w:rsidR="00E35590" w:rsidRDefault="00E3559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-850"/>
        <w:jc w:val="both"/>
        <w:rPr>
          <w:rFonts w:ascii="Book Antiqua" w:eastAsia="Book Antiqua" w:hAnsi="Book Antiqua" w:cs="Book Antiqua"/>
          <w:color w:val="00000A"/>
          <w:sz w:val="24"/>
          <w:szCs w:val="24"/>
        </w:rPr>
      </w:pPr>
    </w:p>
    <w:p w14:paraId="197857AE" w14:textId="77777777" w:rsidR="00E35590" w:rsidRPr="00F3296D" w:rsidRDefault="00000000">
      <w:pPr>
        <w:pBdr>
          <w:top w:val="nil"/>
          <w:left w:val="nil"/>
          <w:bottom w:val="nil"/>
          <w:right w:val="nil"/>
          <w:between w:val="nil"/>
        </w:pBdr>
        <w:ind w:left="-850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val="en-US"/>
        </w:rPr>
      </w:pPr>
      <w:r w:rsidRPr="00F3296D">
        <w:rPr>
          <w:rFonts w:ascii="Times New Roman" w:eastAsia="Times New Roman" w:hAnsi="Times New Roman" w:cs="Times New Roman"/>
          <w:color w:val="00000A"/>
          <w:sz w:val="24"/>
          <w:szCs w:val="24"/>
          <w:lang w:val="en-US"/>
        </w:rPr>
        <w:t xml:space="preserve">GUBA, E. G.; LINCOLN, Y. S. </w:t>
      </w:r>
      <w:r w:rsidRPr="00F3296D">
        <w:rPr>
          <w:rFonts w:ascii="Times New Roman" w:eastAsia="Times New Roman" w:hAnsi="Times New Roman" w:cs="Times New Roman"/>
          <w:b/>
          <w:color w:val="00000A"/>
          <w:sz w:val="24"/>
          <w:szCs w:val="24"/>
          <w:lang w:val="en-US"/>
        </w:rPr>
        <w:t xml:space="preserve">Fourth generation evaluation. </w:t>
      </w:r>
      <w:r w:rsidRPr="00F3296D">
        <w:rPr>
          <w:rFonts w:ascii="Times New Roman" w:eastAsia="Times New Roman" w:hAnsi="Times New Roman" w:cs="Times New Roman"/>
          <w:color w:val="00000A"/>
          <w:sz w:val="24"/>
          <w:szCs w:val="24"/>
          <w:lang w:val="en-US"/>
        </w:rPr>
        <w:t>Newbury Park, London, New Delhi: Sage, 1989.</w:t>
      </w:r>
    </w:p>
    <w:p w14:paraId="38C85D0B" w14:textId="77777777" w:rsidR="00E35590" w:rsidRPr="00F3296D" w:rsidRDefault="00E35590">
      <w:pPr>
        <w:pBdr>
          <w:top w:val="nil"/>
          <w:left w:val="nil"/>
          <w:bottom w:val="nil"/>
          <w:right w:val="nil"/>
          <w:between w:val="nil"/>
        </w:pBdr>
        <w:ind w:left="-850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val="en-US"/>
        </w:rPr>
      </w:pPr>
    </w:p>
    <w:p w14:paraId="79A636A0" w14:textId="77777777" w:rsidR="00E35590" w:rsidRDefault="00000000">
      <w:pPr>
        <w:pBdr>
          <w:top w:val="nil"/>
          <w:left w:val="nil"/>
          <w:bottom w:val="nil"/>
          <w:right w:val="nil"/>
          <w:between w:val="nil"/>
        </w:pBdr>
        <w:ind w:left="-850"/>
        <w:jc w:val="both"/>
        <w:rPr>
          <w:rFonts w:ascii="Times New Roman" w:eastAsia="Times New Roman" w:hAnsi="Times New Roman" w:cs="Times New Roman"/>
          <w:color w:val="00000A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4"/>
        </w:rPr>
        <w:t xml:space="preserve">HOFFMAN, J. </w:t>
      </w:r>
      <w:r>
        <w:rPr>
          <w:rFonts w:ascii="Times New Roman" w:eastAsia="Times New Roman" w:hAnsi="Times New Roman" w:cs="Times New Roman"/>
          <w:b/>
          <w:color w:val="00000A"/>
          <w:sz w:val="24"/>
          <w:szCs w:val="24"/>
        </w:rPr>
        <w:t xml:space="preserve">Avaliação mediadora: </w:t>
      </w:r>
      <w:r>
        <w:rPr>
          <w:rFonts w:ascii="Times New Roman" w:eastAsia="Times New Roman" w:hAnsi="Times New Roman" w:cs="Times New Roman"/>
          <w:color w:val="00000A"/>
          <w:sz w:val="24"/>
          <w:szCs w:val="24"/>
        </w:rPr>
        <w:t>uma prática em construção da pré-escola à universidade. Porto Alegre: Mediação, 2001.</w:t>
      </w:r>
    </w:p>
    <w:p w14:paraId="788A8AD6" w14:textId="77777777" w:rsidR="00E35590" w:rsidRDefault="00000000">
      <w:pPr>
        <w:pBdr>
          <w:top w:val="nil"/>
          <w:left w:val="nil"/>
          <w:bottom w:val="nil"/>
          <w:right w:val="nil"/>
          <w:between w:val="nil"/>
        </w:pBdr>
        <w:ind w:left="-850"/>
        <w:jc w:val="both"/>
        <w:rPr>
          <w:rFonts w:ascii="Times New Roman" w:eastAsia="Times New Roman" w:hAnsi="Times New Roman" w:cs="Times New Roman"/>
          <w:color w:val="00000A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4"/>
        </w:rPr>
        <w:t xml:space="preserve">      </w:t>
      </w:r>
    </w:p>
    <w:p w14:paraId="75FD378A" w14:textId="77777777" w:rsidR="00E35590" w:rsidRDefault="00000000">
      <w:pPr>
        <w:pBdr>
          <w:top w:val="nil"/>
          <w:left w:val="nil"/>
          <w:bottom w:val="nil"/>
          <w:right w:val="nil"/>
          <w:between w:val="nil"/>
        </w:pBdr>
        <w:ind w:left="-850"/>
        <w:jc w:val="both"/>
        <w:rPr>
          <w:rFonts w:ascii="Times New Roman" w:eastAsia="Times New Roman" w:hAnsi="Times New Roman" w:cs="Times New Roman"/>
          <w:color w:val="00000A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4"/>
        </w:rPr>
        <w:t xml:space="preserve">LIMA, K. S. Compreendendo as concepções de avaliação de professores de física através da teoria dos construtos pessoais. Recife, 2008. 163 p. </w:t>
      </w:r>
      <w:r>
        <w:rPr>
          <w:rFonts w:ascii="Times New Roman" w:eastAsia="Times New Roman" w:hAnsi="Times New Roman" w:cs="Times New Roman"/>
          <w:b/>
          <w:color w:val="00000A"/>
          <w:sz w:val="24"/>
          <w:szCs w:val="24"/>
        </w:rPr>
        <w:t xml:space="preserve">Dissertação </w:t>
      </w:r>
      <w:r>
        <w:rPr>
          <w:rFonts w:ascii="Times New Roman" w:eastAsia="Times New Roman" w:hAnsi="Times New Roman" w:cs="Times New Roman"/>
          <w:color w:val="00000A"/>
          <w:sz w:val="24"/>
          <w:szCs w:val="24"/>
        </w:rPr>
        <w:t>(Ensino das Ciências). Departamento de Educação, UFRPE, 2008.</w:t>
      </w:r>
    </w:p>
    <w:p w14:paraId="0E489675" w14:textId="77777777" w:rsidR="00E35590" w:rsidRDefault="00E35590">
      <w:pPr>
        <w:pBdr>
          <w:top w:val="nil"/>
          <w:left w:val="nil"/>
          <w:bottom w:val="nil"/>
          <w:right w:val="nil"/>
          <w:between w:val="nil"/>
        </w:pBdr>
        <w:ind w:left="-850"/>
        <w:jc w:val="both"/>
        <w:rPr>
          <w:rFonts w:ascii="Times New Roman" w:eastAsia="Times New Roman" w:hAnsi="Times New Roman" w:cs="Times New Roman"/>
          <w:color w:val="00000A"/>
          <w:sz w:val="24"/>
          <w:szCs w:val="24"/>
        </w:rPr>
      </w:pPr>
    </w:p>
    <w:p w14:paraId="11C0BA95" w14:textId="77777777" w:rsidR="00E35590" w:rsidRDefault="00000000">
      <w:pPr>
        <w:pBdr>
          <w:top w:val="nil"/>
          <w:left w:val="nil"/>
          <w:bottom w:val="nil"/>
          <w:right w:val="nil"/>
          <w:between w:val="nil"/>
        </w:pBdr>
        <w:ind w:left="-850"/>
        <w:jc w:val="both"/>
        <w:rPr>
          <w:rFonts w:ascii="Times New Roman" w:eastAsia="Times New Roman" w:hAnsi="Times New Roman" w:cs="Times New Roman"/>
          <w:color w:val="00000A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4"/>
        </w:rPr>
        <w:t xml:space="preserve">SALES, E. S.; MONTEIRO, I. G. S.; LIMA, K. S. Formação de professor, diretrizes da Educação brasileira para o ensino de Química e Avaliação: saberes docentes essenciais à formação docente. In: VII Colóquio Internacional Educação e Contemporaneidade, 2013, São Cristóvão - SE. </w:t>
      </w:r>
      <w:r>
        <w:rPr>
          <w:rFonts w:ascii="Times New Roman" w:eastAsia="Times New Roman" w:hAnsi="Times New Roman" w:cs="Times New Roman"/>
          <w:b/>
          <w:color w:val="00000A"/>
          <w:sz w:val="24"/>
          <w:szCs w:val="24"/>
        </w:rPr>
        <w:t>Anais</w:t>
      </w:r>
      <w:r>
        <w:rPr>
          <w:rFonts w:ascii="Times New Roman" w:eastAsia="Times New Roman" w:hAnsi="Times New Roman" w:cs="Times New Roman"/>
          <w:color w:val="00000A"/>
          <w:sz w:val="24"/>
          <w:szCs w:val="24"/>
        </w:rPr>
        <w:t xml:space="preserve"> do Colóquio Internacional Educação e Contemporaneidade, 2013.</w:t>
      </w:r>
    </w:p>
    <w:p w14:paraId="29C2A2D3" w14:textId="77777777" w:rsidR="00E35590" w:rsidRDefault="00E35590">
      <w:pPr>
        <w:pBdr>
          <w:top w:val="nil"/>
          <w:left w:val="nil"/>
          <w:bottom w:val="nil"/>
          <w:right w:val="nil"/>
          <w:between w:val="nil"/>
        </w:pBdr>
        <w:ind w:left="-850"/>
        <w:jc w:val="both"/>
        <w:rPr>
          <w:rFonts w:ascii="Times New Roman" w:eastAsia="Times New Roman" w:hAnsi="Times New Roman" w:cs="Times New Roman"/>
          <w:color w:val="00000A"/>
          <w:sz w:val="24"/>
          <w:szCs w:val="24"/>
        </w:rPr>
      </w:pPr>
    </w:p>
    <w:p w14:paraId="2AED3113" w14:textId="77777777" w:rsidR="00E35590" w:rsidRDefault="00000000">
      <w:pPr>
        <w:pBdr>
          <w:top w:val="nil"/>
          <w:left w:val="nil"/>
          <w:bottom w:val="nil"/>
          <w:right w:val="nil"/>
          <w:between w:val="nil"/>
        </w:pBdr>
        <w:ind w:left="-850"/>
        <w:jc w:val="both"/>
        <w:rPr>
          <w:rFonts w:ascii="Times New Roman" w:eastAsia="Times New Roman" w:hAnsi="Times New Roman" w:cs="Times New Roman"/>
          <w:color w:val="00000A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A"/>
          <w:sz w:val="23"/>
          <w:szCs w:val="23"/>
        </w:rPr>
        <w:t xml:space="preserve">NARDI, R.; CORTELLA, B. S. C. Formação de professores de Física: das intenções legais ao discurso dos formadores. In: XVI Simpósio Nacional de Ensino de Física, 2005, Rio de Janeiro. </w:t>
      </w:r>
      <w:r>
        <w:rPr>
          <w:rFonts w:ascii="Times New Roman" w:eastAsia="Times New Roman" w:hAnsi="Times New Roman" w:cs="Times New Roman"/>
          <w:b/>
          <w:color w:val="00000A"/>
          <w:sz w:val="23"/>
          <w:szCs w:val="23"/>
        </w:rPr>
        <w:t>Caderno de Resumos</w:t>
      </w:r>
      <w:r>
        <w:rPr>
          <w:rFonts w:ascii="Times New Roman" w:eastAsia="Times New Roman" w:hAnsi="Times New Roman" w:cs="Times New Roman"/>
          <w:color w:val="00000A"/>
          <w:sz w:val="23"/>
          <w:szCs w:val="23"/>
        </w:rPr>
        <w:t>. São Paulo - SP: Sociedade Brasileira de Física, 2005. v. 1. p. 175-175, 2005.</w:t>
      </w:r>
      <w:r>
        <w:rPr>
          <w:rFonts w:ascii="Times New Roman" w:eastAsia="Times New Roman" w:hAnsi="Times New Roman" w:cs="Times New Roman"/>
          <w:color w:val="00000A"/>
          <w:sz w:val="24"/>
          <w:szCs w:val="24"/>
        </w:rPr>
        <w:t xml:space="preserve">   </w:t>
      </w:r>
    </w:p>
    <w:p w14:paraId="6880771F" w14:textId="77777777" w:rsidR="00E35590" w:rsidRDefault="00E35590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sectPr w:rsidR="00E35590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10" w:h="16840"/>
      <w:pgMar w:top="1701" w:right="1134" w:bottom="1134" w:left="1984" w:header="624" w:footer="794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ADEC1C0" w14:textId="77777777" w:rsidR="00AE110E" w:rsidRDefault="00AE110E">
      <w:r>
        <w:separator/>
      </w:r>
    </w:p>
  </w:endnote>
  <w:endnote w:type="continuationSeparator" w:id="0">
    <w:p w14:paraId="610E37BF" w14:textId="77777777" w:rsidR="00AE110E" w:rsidRDefault="00AE11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wis721 Lt BT">
    <w:panose1 w:val="00000000000000000000"/>
    <w:charset w:val="00"/>
    <w:family w:val="roman"/>
    <w:notTrueType/>
    <w:pitch w:val="default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9CE08A8" w14:textId="77777777" w:rsidR="00E35590" w:rsidRDefault="00000000">
    <w:pPr>
      <w:pBdr>
        <w:top w:val="nil"/>
        <w:left w:val="nil"/>
        <w:bottom w:val="nil"/>
        <w:right w:val="nil"/>
        <w:between w:val="nil"/>
      </w:pBdr>
      <w:tabs>
        <w:tab w:val="right" w:pos="9075"/>
      </w:tabs>
      <w:spacing w:line="14" w:lineRule="auto"/>
      <w:rPr>
        <w:color w:val="000000"/>
        <w:sz w:val="20"/>
        <w:szCs w:val="20"/>
      </w:rPr>
    </w:pPr>
    <w:r>
      <w:rPr>
        <w:noProof/>
      </w:rPr>
      <w:drawing>
        <wp:anchor distT="0" distB="0" distL="114300" distR="114300" simplePos="0" relativeHeight="251658752" behindDoc="0" locked="0" layoutInCell="1" hidden="0" allowOverlap="1" wp14:anchorId="7FEFDE54" wp14:editId="303146AF">
          <wp:simplePos x="0" y="0"/>
          <wp:positionH relativeFrom="column">
            <wp:posOffset>-1080133</wp:posOffset>
          </wp:positionH>
          <wp:positionV relativeFrom="paragraph">
            <wp:posOffset>-578483</wp:posOffset>
          </wp:positionV>
          <wp:extent cx="7606030" cy="1088390"/>
          <wp:effectExtent l="0" t="0" r="0" b="0"/>
          <wp:wrapSquare wrapText="bothSides" distT="0" distB="0" distL="114300" distR="114300"/>
          <wp:docPr id="34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606030" cy="108839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41B8C59" w14:textId="77777777" w:rsidR="00E35590" w:rsidRDefault="00E35590">
    <w:pPr>
      <w:pBdr>
        <w:top w:val="nil"/>
        <w:left w:val="nil"/>
        <w:bottom w:val="nil"/>
        <w:right w:val="nil"/>
        <w:between w:val="nil"/>
      </w:pBdr>
      <w:spacing w:line="14" w:lineRule="auto"/>
      <w:rPr>
        <w:sz w:val="16"/>
        <w:szCs w:val="16"/>
      </w:rPr>
    </w:pPr>
  </w:p>
  <w:p w14:paraId="4FE4019B" w14:textId="77777777" w:rsidR="00E35590" w:rsidRDefault="00E35590">
    <w:pPr>
      <w:pBdr>
        <w:top w:val="nil"/>
        <w:left w:val="nil"/>
        <w:bottom w:val="nil"/>
        <w:right w:val="nil"/>
        <w:between w:val="nil"/>
      </w:pBdr>
      <w:spacing w:line="14" w:lineRule="auto"/>
      <w:rPr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0332050" w14:textId="77777777" w:rsidR="00E35590" w:rsidRDefault="00E3559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8DF20F7" w14:textId="77777777" w:rsidR="00AE110E" w:rsidRDefault="00AE110E">
      <w:r>
        <w:separator/>
      </w:r>
    </w:p>
  </w:footnote>
  <w:footnote w:type="continuationSeparator" w:id="0">
    <w:p w14:paraId="69C36366" w14:textId="77777777" w:rsidR="00AE110E" w:rsidRDefault="00AE110E">
      <w:r>
        <w:continuationSeparator/>
      </w:r>
    </w:p>
  </w:footnote>
  <w:footnote w:id="1">
    <w:p w14:paraId="20E0D650" w14:textId="77777777" w:rsidR="00E35590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vertAlign w:val="superscript"/>
        </w:rPr>
        <w:footnoteRef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Curso, Instituição, </w:t>
      </w:r>
      <w:hyperlink r:id="rId1">
        <w:r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</w:rPr>
          <w:t>xxxxx.@xxxx.com.br</w:t>
        </w:r>
      </w:hyperlink>
    </w:p>
  </w:footnote>
  <w:footnote w:id="2">
    <w:p w14:paraId="6C8A8CBB" w14:textId="77777777" w:rsidR="00E35590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vertAlign w:val="superscript"/>
        </w:rPr>
        <w:footnoteRef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Curso, Instituição, </w:t>
      </w:r>
      <w:hyperlink r:id="rId2">
        <w:r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</w:rPr>
          <w:t>xxxxx.@xxxx.com.br</w:t>
        </w:r>
      </w:hyperlink>
    </w:p>
  </w:footnote>
  <w:footnote w:id="3">
    <w:p w14:paraId="1A45E1B0" w14:textId="77777777" w:rsidR="00E35590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vertAlign w:val="superscript"/>
        </w:rPr>
        <w:footnoteRef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Curso, Instituição, </w:t>
      </w:r>
      <w:hyperlink r:id="rId3">
        <w:r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</w:rPr>
          <w:t>xxxxx.@xxxx.com.br</w:t>
        </w:r>
      </w:hyperlink>
    </w:p>
  </w:footnote>
  <w:footnote w:id="4">
    <w:p w14:paraId="05EFEB3E" w14:textId="77777777" w:rsidR="00E35590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vertAlign w:val="superscript"/>
        </w:rPr>
        <w:footnoteRef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Curso, Instituição, </w:t>
      </w:r>
      <w:hyperlink r:id="rId4">
        <w:r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</w:rPr>
          <w:t>xxxxx.@xxxx.com.br</w:t>
        </w:r>
      </w:hyperlink>
    </w:p>
  </w:footnote>
  <w:footnote w:id="5">
    <w:p w14:paraId="602055E1" w14:textId="77777777" w:rsidR="00E35590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vertAlign w:val="superscript"/>
        </w:rPr>
        <w:footnoteRef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Titulação, Instituição, </w:t>
      </w:r>
      <w:hyperlink r:id="rId5">
        <w:r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</w:rPr>
          <w:t>xxxxx.@xxxx.com.br</w:t>
        </w:r>
      </w:hyperlink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478A100" w14:textId="77777777" w:rsidR="00E35590" w:rsidRDefault="00000000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20"/>
        <w:szCs w:val="20"/>
      </w:rPr>
    </w:pPr>
    <w:r>
      <w:rPr>
        <w:color w:val="000000"/>
        <w:sz w:val="20"/>
        <w:szCs w:val="20"/>
      </w:rPr>
      <w:pict w14:anchorId="78B2B34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5" type="#_x0000_t75" alt="" style="position:absolute;margin-left:0;margin-top:0;width:595.4pt;height:842.15pt;z-index:-251656704;mso-position-horizontal:center;mso-position-horizontal-relative:margin;mso-position-vertical:center;mso-position-vertical-relative:margin">
          <v:imagedata r:id="rId1" o:title="image2"/>
          <w10:wrap anchorx="margin" anchory="margin"/>
        </v:shape>
      </w:pict>
    </w:r>
    <w:r>
      <w:rPr>
        <w:noProof/>
        <w:color w:val="000000"/>
        <w:sz w:val="20"/>
        <w:szCs w:val="20"/>
      </w:rPr>
      <mc:AlternateContent>
        <mc:Choice Requires="wps">
          <w:drawing>
            <wp:anchor distT="0" distB="0" distL="0" distR="0" simplePos="0" relativeHeight="251657728" behindDoc="0" locked="0" layoutInCell="1" hidden="0" allowOverlap="1" wp14:anchorId="7A95DE7F" wp14:editId="6285B7A1">
              <wp:simplePos x="0" y="0"/>
              <wp:positionH relativeFrom="margin">
                <wp:align>left</wp:align>
              </wp:positionH>
              <wp:positionV relativeFrom="page">
                <wp:posOffset>528639</wp:posOffset>
              </wp:positionV>
              <wp:extent cx="5657850" cy="209550"/>
              <wp:effectExtent l="0" t="0" r="0" b="0"/>
              <wp:wrapSquare wrapText="bothSides" distT="0" distB="0" distL="0" distR="0"/>
              <wp:docPr id="30" name="Retângulo 3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2531363" y="3689513"/>
                        <a:ext cx="5629275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A7B4FA5" w14:textId="77777777" w:rsidR="00E35590" w:rsidRDefault="00000000">
                          <w:pPr>
                            <w:spacing w:before="20"/>
                            <w:textDirection w:val="btLr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b/>
                              <w:color w:val="00000A"/>
                              <w:sz w:val="20"/>
                            </w:rPr>
                            <w:t>UMA PARTE DO TÍTULO EM PORTUGUÊS, NEGRITO, CAIXA ALTA</w:t>
                          </w:r>
                        </w:p>
                      </w:txbxContent>
                    </wps:txbx>
                    <wps:bodyPr spcFirstLastPara="1" wrap="square" lIns="0" tIns="0" rIns="0" bIns="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7A95DE7F" id="Retângulo 30" o:spid="_x0000_s1026" style="position:absolute;margin-left:0;margin-top:41.65pt;width:445.5pt;height:16.5pt;z-index:251657728;visibility:visible;mso-wrap-style:square;mso-wrap-distance-left:0;mso-wrap-distance-top:0;mso-wrap-distance-right:0;mso-wrap-distance-bottom:0;mso-position-horizontal:left;mso-position-horizontal-relative:margin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" filled="f" stroked="f">
              <v:textbox inset="0,0,0,0">
                <w:txbxContent>
                  <w:p w14:paraId="4A7B4FA5" w14:textId="77777777" w:rsidR="00E35590" w:rsidRDefault="00000000">
                    <w:pPr>
                      <w:spacing w:before="20"/>
                      <w:textDirection w:val="btLr"/>
                    </w:pPr>
                    <w:r>
                      <w:rPr>
                        <w:rFonts w:ascii="Times New Roman" w:eastAsia="Times New Roman" w:hAnsi="Times New Roman" w:cs="Times New Roman"/>
                        <w:b/>
                        <w:color w:val="00000A"/>
                        <w:sz w:val="20"/>
                      </w:rPr>
                      <w:t>UMA PARTE DO TÍTULO EM PORTUGUÊS, NEGRITO, CAIXA ALTA</w:t>
                    </w:r>
                  </w:p>
                </w:txbxContent>
              </v:textbox>
              <w10:wrap type="square" anchorx="margin" anchory="page"/>
            </v:rect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8AC9BC0" w14:textId="77777777" w:rsidR="00E35590" w:rsidRDefault="00000000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20"/>
        <w:szCs w:val="20"/>
      </w:rPr>
    </w:pPr>
    <w:r>
      <w:rPr>
        <w:noProof/>
        <w:color w:val="000000"/>
        <w:sz w:val="20"/>
        <w:szCs w:val="20"/>
      </w:rPr>
      <mc:AlternateContent>
        <mc:Choice Requires="wps">
          <w:drawing>
            <wp:anchor distT="0" distB="0" distL="0" distR="0" simplePos="0" relativeHeight="251655680" behindDoc="0" locked="0" layoutInCell="1" hidden="0" allowOverlap="1" wp14:anchorId="3EE28151" wp14:editId="1287D480">
              <wp:simplePos x="0" y="0"/>
              <wp:positionH relativeFrom="margin">
                <wp:align>left</wp:align>
              </wp:positionH>
              <wp:positionV relativeFrom="page">
                <wp:posOffset>464503</wp:posOffset>
              </wp:positionV>
              <wp:extent cx="6032560" cy="321874"/>
              <wp:effectExtent l="0" t="0" r="0" b="0"/>
              <wp:wrapSquare wrapText="bothSides" distT="0" distB="0" distL="0" distR="0"/>
              <wp:docPr id="31" name="Retângulo 3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2344008" y="3633351"/>
                        <a:ext cx="6003985" cy="293299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AC54643" w14:textId="77777777" w:rsidR="00E35590" w:rsidRDefault="00000000">
                          <w:pPr>
                            <w:spacing w:before="20"/>
                            <w:jc w:val="both"/>
                            <w:textDirection w:val="btLr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z w:val="20"/>
                            </w:rPr>
                            <w:t xml:space="preserve">PRINCIPAL, et al. </w:t>
                          </w:r>
                        </w:p>
                      </w:txbxContent>
                    </wps:txbx>
                    <wps:bodyPr spcFirstLastPara="1" wrap="square" lIns="0" tIns="0" rIns="0" bIns="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3EE28151" id="Retângulo 31" o:spid="_x0000_s1027" style="position:absolute;margin-left:0;margin-top:36.6pt;width:475pt;height:25.35pt;z-index:251655680;visibility:visible;mso-wrap-style:square;mso-wrap-distance-left:0;mso-wrap-distance-top:0;mso-wrap-distance-right:0;mso-wrap-distance-bottom:0;mso-position-horizontal:left;mso-position-horizontal-relative:margin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" filled="f" stroked="f">
              <v:textbox inset="0,0,0,0">
                <w:txbxContent>
                  <w:p w14:paraId="2AC54643" w14:textId="77777777" w:rsidR="00E35590" w:rsidRDefault="00000000">
                    <w:pPr>
                      <w:spacing w:before="20"/>
                      <w:jc w:val="both"/>
                      <w:textDirection w:val="btLr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z w:val="20"/>
                      </w:rPr>
                      <w:t xml:space="preserve">PRINCIPAL, et al. </w:t>
                    </w:r>
                  </w:p>
                </w:txbxContent>
              </v:textbox>
              <w10:wrap type="square" anchorx="margin" anchory="page"/>
            </v:rect>
          </w:pict>
        </mc:Fallback>
      </mc:AlternateContent>
    </w:r>
    <w:r>
      <w:rPr>
        <w:color w:val="000000"/>
        <w:sz w:val="20"/>
        <w:szCs w:val="20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3122C02" w14:textId="77777777" w:rsidR="00E3559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</w:pPr>
    <w:r>
      <w:rPr>
        <w:noProof/>
      </w:rPr>
      <w:drawing>
        <wp:anchor distT="114300" distB="114300" distL="114300" distR="114300" simplePos="0" relativeHeight="251656704" behindDoc="0" locked="0" layoutInCell="1" hidden="0" allowOverlap="1" wp14:anchorId="6D717F50" wp14:editId="362E14CD">
          <wp:simplePos x="0" y="0"/>
          <wp:positionH relativeFrom="column">
            <wp:posOffset>-428624</wp:posOffset>
          </wp:positionH>
          <wp:positionV relativeFrom="paragraph">
            <wp:posOffset>-161603</wp:posOffset>
          </wp:positionV>
          <wp:extent cx="5878988" cy="1123629"/>
          <wp:effectExtent l="0" t="0" r="0" b="0"/>
          <wp:wrapNone/>
          <wp:docPr id="36" name="image8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8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878988" cy="1123629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0B2F16E1" w14:textId="77777777" w:rsidR="00E35590" w:rsidRDefault="00E3559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</w:pPr>
  </w:p>
  <w:p w14:paraId="288D7A86" w14:textId="77777777" w:rsidR="00E35590" w:rsidRDefault="00E3559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</w:pPr>
  </w:p>
  <w:p w14:paraId="56A236C7" w14:textId="77777777" w:rsidR="00E35590" w:rsidRDefault="00E3559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</w:pPr>
  </w:p>
  <w:p w14:paraId="281C50CD" w14:textId="77777777" w:rsidR="00E35590" w:rsidRDefault="00E3559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</w:pPr>
  </w:p>
  <w:p w14:paraId="6154A083" w14:textId="77777777" w:rsidR="00E35590" w:rsidRDefault="00E3559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5590"/>
    <w:rsid w:val="00AE110E"/>
    <w:rsid w:val="00C858BB"/>
    <w:rsid w:val="00CB16BA"/>
    <w:rsid w:val="00D61C3A"/>
    <w:rsid w:val="00E215B4"/>
    <w:rsid w:val="00E35590"/>
    <w:rsid w:val="00F32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B69BA72"/>
  <w15:docId w15:val="{7A3D4BA0-35F5-4D61-9F79-98C3704AC6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pt-PT" w:eastAsia="pt-BR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eastAsia="pt-PT" w:bidi="pt-PT"/>
    </w:rPr>
  </w:style>
  <w:style w:type="paragraph" w:styleId="Ttulo1">
    <w:name w:val="heading 1"/>
    <w:basedOn w:val="Normal"/>
    <w:uiPriority w:val="9"/>
    <w:qFormat/>
    <w:pPr>
      <w:ind w:left="2520"/>
      <w:outlineLvl w:val="0"/>
    </w:pPr>
    <w:rPr>
      <w:b/>
      <w:bCs/>
      <w:sz w:val="45"/>
      <w:szCs w:val="45"/>
    </w:rPr>
  </w:style>
  <w:style w:type="paragraph" w:styleId="Ttulo2">
    <w:name w:val="heading 2"/>
    <w:basedOn w:val="Normal"/>
    <w:uiPriority w:val="9"/>
    <w:semiHidden/>
    <w:unhideWhenUsed/>
    <w:qFormat/>
    <w:pPr>
      <w:spacing w:before="92"/>
      <w:ind w:left="114"/>
      <w:outlineLvl w:val="1"/>
    </w:pPr>
    <w:rPr>
      <w:b/>
      <w:bCs/>
      <w:sz w:val="24"/>
      <w:szCs w:val="24"/>
    </w:rPr>
  </w:style>
  <w:style w:type="paragraph" w:styleId="Ttulo3">
    <w:name w:val="heading 3"/>
    <w:basedOn w:val="Normal"/>
    <w:uiPriority w:val="9"/>
    <w:semiHidden/>
    <w:unhideWhenUsed/>
    <w:qFormat/>
    <w:pPr>
      <w:ind w:right="103"/>
      <w:jc w:val="right"/>
      <w:outlineLvl w:val="2"/>
    </w:pPr>
    <w:rPr>
      <w:sz w:val="24"/>
      <w:szCs w:val="24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3">
    <w:name w:val="Table Normal3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0"/>
      <w:szCs w:val="20"/>
    </w:rPr>
  </w:style>
  <w:style w:type="paragraph" w:styleId="PargrafodaLista">
    <w:name w:val="List Paragraph"/>
    <w:basedOn w:val="Normal"/>
    <w:link w:val="PargrafodaListaChar"/>
    <w:uiPriority w:val="34"/>
    <w:qFormat/>
    <w:pPr>
      <w:ind w:left="3174"/>
      <w:jc w:val="both"/>
    </w:pPr>
  </w:style>
  <w:style w:type="paragraph" w:customStyle="1" w:styleId="TableParagraph">
    <w:name w:val="Table Paragraph"/>
    <w:basedOn w:val="Normal"/>
    <w:uiPriority w:val="1"/>
    <w:qFormat/>
    <w:rPr>
      <w:rFonts w:ascii="Times New Roman" w:eastAsia="Times New Roman" w:hAnsi="Times New Roman" w:cs="Times New Roman"/>
    </w:rPr>
  </w:style>
  <w:style w:type="paragraph" w:styleId="Cabealho">
    <w:name w:val="header"/>
    <w:basedOn w:val="Normal"/>
    <w:link w:val="CabealhoChar"/>
    <w:uiPriority w:val="99"/>
    <w:unhideWhenUsed/>
    <w:rsid w:val="003E271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E2717"/>
    <w:rPr>
      <w:rFonts w:ascii="Arial" w:eastAsia="Arial" w:hAnsi="Arial" w:cs="Arial"/>
      <w:lang w:val="pt-PT" w:eastAsia="pt-PT" w:bidi="pt-PT"/>
    </w:rPr>
  </w:style>
  <w:style w:type="paragraph" w:styleId="Rodap">
    <w:name w:val="footer"/>
    <w:basedOn w:val="Normal"/>
    <w:link w:val="RodapChar"/>
    <w:uiPriority w:val="99"/>
    <w:unhideWhenUsed/>
    <w:rsid w:val="003E271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E2717"/>
    <w:rPr>
      <w:rFonts w:ascii="Arial" w:eastAsia="Arial" w:hAnsi="Arial" w:cs="Arial"/>
      <w:lang w:val="pt-PT" w:eastAsia="pt-PT" w:bidi="pt-PT"/>
    </w:rPr>
  </w:style>
  <w:style w:type="paragraph" w:customStyle="1" w:styleId="Estilopadro">
    <w:name w:val="Estilo padrão"/>
    <w:rsid w:val="00AC196E"/>
    <w:pPr>
      <w:suppressAutoHyphens/>
      <w:jc w:val="both"/>
    </w:pPr>
    <w:rPr>
      <w:rFonts w:ascii="Times New Roman" w:eastAsia="SimSun" w:hAnsi="Times New Roman" w:cs="Mangal"/>
      <w:color w:val="00000A"/>
      <w:sz w:val="24"/>
      <w:szCs w:val="24"/>
      <w:lang w:val="pt-BR" w:eastAsia="zh-CN" w:bidi="hi-IN"/>
    </w:rPr>
  </w:style>
  <w:style w:type="paragraph" w:styleId="NormalWeb">
    <w:name w:val="Normal (Web)"/>
    <w:aliases w:val="Text"/>
    <w:basedOn w:val="Estilopadro"/>
    <w:uiPriority w:val="99"/>
    <w:rsid w:val="00AC196E"/>
    <w:pPr>
      <w:spacing w:before="280" w:after="280"/>
    </w:pPr>
  </w:style>
  <w:style w:type="character" w:customStyle="1" w:styleId="fwb">
    <w:name w:val="fwb"/>
    <w:rsid w:val="00AC196E"/>
  </w:style>
  <w:style w:type="paragraph" w:customStyle="1" w:styleId="BodyText21">
    <w:name w:val="Body Text 21"/>
    <w:basedOn w:val="Estilopadro"/>
    <w:rsid w:val="00D34E7E"/>
    <w:pPr>
      <w:spacing w:line="360" w:lineRule="auto"/>
    </w:pPr>
    <w:rPr>
      <w:rFonts w:ascii="Book Antiqua" w:hAnsi="Book Antiqua" w:cs="Book Antiqua"/>
    </w:rPr>
  </w:style>
  <w:style w:type="character" w:styleId="Hyperlink">
    <w:name w:val="Hyperlink"/>
    <w:uiPriority w:val="99"/>
    <w:unhideWhenUsed/>
    <w:rsid w:val="00D34E7E"/>
    <w:rPr>
      <w:color w:val="0000FF"/>
      <w:u w:val="single"/>
    </w:rPr>
  </w:style>
  <w:style w:type="paragraph" w:styleId="SemEspaamento">
    <w:name w:val="No Spacing"/>
    <w:uiPriority w:val="1"/>
    <w:qFormat/>
    <w:rsid w:val="007D78CF"/>
    <w:pPr>
      <w:widowControl/>
      <w:suppressAutoHyphens/>
      <w:jc w:val="both"/>
    </w:pPr>
    <w:rPr>
      <w:rFonts w:ascii="Times New Roman" w:eastAsia="Times New Roman" w:hAnsi="Times New Roman" w:cs="Times New Roman"/>
      <w:szCs w:val="20"/>
      <w:lang w:eastAsia="zh-CN"/>
    </w:rPr>
  </w:style>
  <w:style w:type="paragraph" w:styleId="Textodenotaderodap">
    <w:name w:val="footnote text"/>
    <w:aliases w:val="f t,ft"/>
    <w:basedOn w:val="Normal"/>
    <w:link w:val="TextodenotaderodapChar"/>
    <w:uiPriority w:val="99"/>
    <w:semiHidden/>
    <w:unhideWhenUsed/>
    <w:rsid w:val="00723935"/>
    <w:pPr>
      <w:widowControl/>
      <w:jc w:val="both"/>
    </w:pPr>
    <w:rPr>
      <w:rFonts w:asciiTheme="minorHAnsi" w:eastAsiaTheme="minorEastAsia" w:hAnsiTheme="minorHAnsi" w:cstheme="minorBidi"/>
      <w:sz w:val="20"/>
      <w:szCs w:val="20"/>
      <w:lang w:val="pt-BR" w:eastAsia="pt-BR" w:bidi="ar-SA"/>
    </w:rPr>
  </w:style>
  <w:style w:type="character" w:customStyle="1" w:styleId="TextodenotaderodapChar">
    <w:name w:val="Texto de nota de rodapé Char"/>
    <w:aliases w:val="f t Char,ft Char"/>
    <w:basedOn w:val="Fontepargpadro"/>
    <w:link w:val="Textodenotaderodap"/>
    <w:uiPriority w:val="99"/>
    <w:semiHidden/>
    <w:rsid w:val="00723935"/>
    <w:rPr>
      <w:rFonts w:eastAsiaTheme="minorEastAsia"/>
      <w:sz w:val="20"/>
      <w:szCs w:val="20"/>
      <w:lang w:val="pt-BR" w:eastAsia="pt-BR"/>
    </w:rPr>
  </w:style>
  <w:style w:type="character" w:styleId="Refdenotaderodap">
    <w:name w:val="footnote reference"/>
    <w:basedOn w:val="Fontepargpadro"/>
    <w:uiPriority w:val="99"/>
    <w:semiHidden/>
    <w:unhideWhenUsed/>
    <w:rsid w:val="00723935"/>
    <w:rPr>
      <w:vertAlign w:val="superscript"/>
    </w:rPr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723935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val="pt-BR" w:eastAsia="pt-BR" w:bidi="ar-SA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sid w:val="00723935"/>
    <w:rPr>
      <w:rFonts w:ascii="Courier New" w:eastAsia="Times New Roman" w:hAnsi="Courier New" w:cs="Courier New"/>
      <w:sz w:val="20"/>
      <w:szCs w:val="20"/>
      <w:lang w:val="pt-BR" w:eastAsia="pt-BR"/>
    </w:rPr>
  </w:style>
  <w:style w:type="character" w:customStyle="1" w:styleId="ncoradanotaderodap">
    <w:name w:val="Âncora da nota de rodapé"/>
    <w:locked/>
    <w:rsid w:val="00C17434"/>
    <w:rPr>
      <w:vertAlign w:val="superscript"/>
    </w:rPr>
  </w:style>
  <w:style w:type="paragraph" w:customStyle="1" w:styleId="Default">
    <w:name w:val="Default"/>
    <w:rsid w:val="00CF0213"/>
    <w:pPr>
      <w:widowControl/>
      <w:adjustRightInd w:val="0"/>
    </w:pPr>
    <w:rPr>
      <w:rFonts w:ascii="Swis721 Lt BT" w:eastAsia="Calibri" w:hAnsi="Swis721 Lt BT" w:cs="Swis721 Lt BT"/>
      <w:color w:val="000000"/>
      <w:sz w:val="24"/>
      <w:szCs w:val="24"/>
      <w:lang w:val="pt-BR"/>
    </w:rPr>
  </w:style>
  <w:style w:type="character" w:customStyle="1" w:styleId="PargrafodaListaChar">
    <w:name w:val="Parágrafo da Lista Char"/>
    <w:link w:val="PargrafodaLista"/>
    <w:uiPriority w:val="34"/>
    <w:rsid w:val="00CF0213"/>
    <w:rPr>
      <w:rFonts w:ascii="Arial" w:eastAsia="Arial" w:hAnsi="Arial" w:cs="Arial"/>
      <w:lang w:val="pt-PT" w:eastAsia="pt-PT" w:bidi="pt-PT"/>
    </w:rPr>
  </w:style>
  <w:style w:type="table" w:styleId="Tabelacomgrade">
    <w:name w:val="Table Grid"/>
    <w:basedOn w:val="Tabelanormal"/>
    <w:uiPriority w:val="39"/>
    <w:rsid w:val="00CF0213"/>
    <w:pPr>
      <w:widowControl/>
      <w:jc w:val="both"/>
    </w:pPr>
    <w:rPr>
      <w:rFonts w:eastAsiaTheme="minorEastAsia"/>
      <w:lang w:val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A6"/>
    <w:uiPriority w:val="99"/>
    <w:rsid w:val="009F2CC0"/>
    <w:rPr>
      <w:rFonts w:cs="Garamond"/>
      <w:color w:val="000000"/>
      <w:sz w:val="22"/>
      <w:szCs w:val="22"/>
    </w:rPr>
  </w:style>
  <w:style w:type="character" w:styleId="nfaseSutil">
    <w:name w:val="Subtle Emphasis"/>
    <w:basedOn w:val="Fontepargpadro"/>
    <w:uiPriority w:val="19"/>
    <w:qFormat/>
    <w:rsid w:val="005F7D4E"/>
    <w:rPr>
      <w:i/>
      <w:iCs/>
      <w:color w:val="404040" w:themeColor="text1" w:themeTint="BF"/>
    </w:rPr>
  </w:style>
  <w:style w:type="character" w:styleId="MenoPendente">
    <w:name w:val="Unresolved Mention"/>
    <w:basedOn w:val="Fontepargpadro"/>
    <w:uiPriority w:val="99"/>
    <w:semiHidden/>
    <w:unhideWhenUsed/>
    <w:rsid w:val="005F7D4E"/>
    <w:rPr>
      <w:color w:val="605E5C"/>
      <w:shd w:val="clear" w:color="auto" w:fill="E1DFDD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6">
    <w:name w:val="6"/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5">
    <w:name w:val="5"/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4">
    <w:name w:val="4"/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3">
    <w:name w:val="3"/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2">
    <w:name w:val="2"/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1">
    <w:name w:val="1"/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doi.org/10.31692/2526-7701.VCOINTERPDVAgro.0012" TargetMode="Externa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notes.xml.rels><?xml version="1.0" encoding="UTF-8" standalone="yes"?>
<Relationships xmlns="http://schemas.openxmlformats.org/package/2006/relationships"><Relationship Id="rId3" Type="http://schemas.openxmlformats.org/officeDocument/2006/relationships/hyperlink" Target="mailto:xxxxx.@xxxx.com.br" TargetMode="External"/><Relationship Id="rId2" Type="http://schemas.openxmlformats.org/officeDocument/2006/relationships/hyperlink" Target="mailto:xxxxx.@xxxx.com.br" TargetMode="External"/><Relationship Id="rId1" Type="http://schemas.openxmlformats.org/officeDocument/2006/relationships/hyperlink" Target="mailto:xxxxx.@xxxx.com.br" TargetMode="External"/><Relationship Id="rId5" Type="http://schemas.openxmlformats.org/officeDocument/2006/relationships/hyperlink" Target="mailto:xxxxx.@xxxx.com.br" TargetMode="External"/><Relationship Id="rId4" Type="http://schemas.openxmlformats.org/officeDocument/2006/relationships/hyperlink" Target="mailto:xxxxx.@xxxx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stTNz8/KLVPNjWdZ3XLgXHe7RjA==">CgMxLjAyCGguZ2pkZ3hzMgppZC4zMGowemxsMgppZC4xZm9iOXRlMgloLjN6bnlzaDc4AHIhMWx5MTgxNngtNjVzbFUzMjgwcmNpbDI1Z0lNYTd4SmdF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1100</Words>
  <Characters>5943</Characters>
  <Application>Microsoft Office Word</Application>
  <DocSecurity>0</DocSecurity>
  <Lines>49</Lines>
  <Paragraphs>14</Paragraphs>
  <ScaleCrop>false</ScaleCrop>
  <Company/>
  <LinksUpToDate>false</LinksUpToDate>
  <CharactersWithSpaces>7029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Beatriz Paredes do Nascimento</dc:creator>
  <cp:lastModifiedBy>Misael Tomaz</cp:lastModifiedBy>
  <cp:revision>2</cp:revision>
  <dcterms:created xsi:type="dcterms:W3CDTF">2022-06-12T02:00:00Z</dcterms:created>
  <dcterms:modified xsi:type="dcterms:W3CDTF">2024-05-31T04:38:00Z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2018-03-20T00:00:00Z</vt:filetime>
  </property>
  <property fmtid="{D5CDD505-2E9C-101B-9397-08002B2CF9AE}" pid="3" name="Creator">
    <vt:lpwstr>Adobe Illustrator CC 2017 (Windows)</vt:lpwstr>
  </property>
  <property fmtid="{D5CDD505-2E9C-101B-9397-08002B2CF9AE}" pid="4" name="LastSaved">
    <vt:filetime>2018-04-29T00:00:00Z</vt:filetime>
  </property>
</Properties>
</file>